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6F" w:rsidRDefault="0025416F" w:rsidP="00B63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B63775" w:rsidRPr="00BD497E" w:rsidRDefault="0025416F" w:rsidP="00B637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B63775" w:rsidRPr="00BD497E" w:rsidRDefault="00B63775" w:rsidP="00B63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97E">
        <w:rPr>
          <w:rFonts w:ascii="Times New Roman" w:hAnsi="Times New Roman" w:cs="Times New Roman"/>
          <w:sz w:val="24"/>
          <w:szCs w:val="24"/>
        </w:rPr>
        <w:t>по у</w:t>
      </w:r>
      <w:r>
        <w:rPr>
          <w:rFonts w:ascii="Times New Roman" w:hAnsi="Times New Roman" w:cs="Times New Roman"/>
          <w:sz w:val="24"/>
          <w:szCs w:val="24"/>
        </w:rPr>
        <w:t>чебному предмету «ИЗОБРАЗИТЕЛЬНОЕ ИСКУС</w:t>
      </w:r>
      <w:r w:rsidR="001859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</w:t>
      </w:r>
      <w:r w:rsidRPr="00BD497E">
        <w:rPr>
          <w:rFonts w:ascii="Times New Roman" w:hAnsi="Times New Roman" w:cs="Times New Roman"/>
          <w:sz w:val="24"/>
          <w:szCs w:val="24"/>
        </w:rPr>
        <w:t>»</w:t>
      </w:r>
    </w:p>
    <w:p w:rsidR="00B63775" w:rsidRPr="004D3C5A" w:rsidRDefault="004710D8" w:rsidP="00B63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уровень: начальное</w:t>
      </w:r>
      <w:r w:rsidR="00B63775" w:rsidRPr="004D3C5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63775" w:rsidRPr="0025416F" w:rsidRDefault="00B63775" w:rsidP="0025416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lang w:eastAsia="ru-RU"/>
        </w:rPr>
      </w:pPr>
      <w:r w:rsidRPr="0025416F">
        <w:rPr>
          <w:rFonts w:ascii="Times New Roman" w:hAnsi="Times New Roman" w:cs="Times New Roman"/>
          <w:kern w:val="2"/>
          <w:lang w:eastAsia="ru-RU"/>
        </w:rPr>
        <w:t>Рабочая программа по изобразительному искусству для вторых классов составлена в соответствии с правовыми и нормативными документами:</w:t>
      </w:r>
    </w:p>
    <w:p w:rsidR="00B63775" w:rsidRDefault="00B63775" w:rsidP="0025416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720"/>
        <w:jc w:val="both"/>
        <w:rPr>
          <w:kern w:val="2"/>
          <w:lang w:eastAsia="ru-RU"/>
        </w:rPr>
      </w:pPr>
      <w:r>
        <w:t>Федеральный закон от 29 декабря 2012 года №273-ФЗ «Об образовании в Российской Федерации»;</w:t>
      </w:r>
    </w:p>
    <w:p w:rsidR="00B63775" w:rsidRDefault="00B63775" w:rsidP="0025416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РФ № 373 от 06.10.2009г.); </w:t>
      </w:r>
    </w:p>
    <w:p w:rsidR="00B63775" w:rsidRDefault="00B63775" w:rsidP="0025416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3D105E">
        <w:rPr>
          <w:kern w:val="2"/>
          <w:lang w:eastAsia="ru-RU"/>
        </w:rPr>
        <w:t>Примерная программа по предмету</w:t>
      </w:r>
      <w:r w:rsidRPr="003D105E">
        <w:t xml:space="preserve"> </w:t>
      </w:r>
      <w:r w:rsidRPr="003D105E">
        <w:rPr>
          <w:kern w:val="2"/>
          <w:lang w:eastAsia="ru-RU"/>
        </w:rPr>
        <w:t xml:space="preserve">«Изобразительное искусство» для 2 классов разработана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Разработана на основе примерных программ по ИЗО «Просвещение» 2011 г., авторской программы Б.М. </w:t>
      </w:r>
      <w:proofErr w:type="spellStart"/>
      <w:r w:rsidRPr="003D105E">
        <w:rPr>
          <w:kern w:val="2"/>
          <w:lang w:eastAsia="ru-RU"/>
        </w:rPr>
        <w:t>Неменского</w:t>
      </w:r>
      <w:proofErr w:type="spellEnd"/>
      <w:r w:rsidRPr="003D105E">
        <w:rPr>
          <w:kern w:val="2"/>
          <w:lang w:eastAsia="ru-RU"/>
        </w:rPr>
        <w:t xml:space="preserve"> «Изобразительное искусство и художественный труд. 1-9 классы»,</w:t>
      </w:r>
    </w:p>
    <w:p w:rsidR="00B63775" w:rsidRDefault="00B63775" w:rsidP="0025416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Р</w:t>
      </w:r>
      <w:r w:rsidRPr="003D105E">
        <w:rPr>
          <w:kern w:val="2"/>
          <w:lang w:eastAsia="ru-RU"/>
        </w:rPr>
        <w:t xml:space="preserve">абочей программы под редакцией Б. М. </w:t>
      </w:r>
      <w:proofErr w:type="spellStart"/>
      <w:r w:rsidRPr="003D105E">
        <w:rPr>
          <w:kern w:val="2"/>
          <w:lang w:eastAsia="ru-RU"/>
        </w:rPr>
        <w:t>Неменского</w:t>
      </w:r>
      <w:proofErr w:type="spellEnd"/>
      <w:r w:rsidRPr="003D105E">
        <w:rPr>
          <w:kern w:val="2"/>
          <w:lang w:eastAsia="ru-RU"/>
        </w:rPr>
        <w:t xml:space="preserve"> «Изобразительное искусство» «Просвещение» 2011. </w:t>
      </w:r>
    </w:p>
    <w:p w:rsidR="00B63775" w:rsidRDefault="00B63775" w:rsidP="0025416F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3775" w:rsidRDefault="00B63775" w:rsidP="0025416F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720C">
        <w:rPr>
          <w:rFonts w:ascii="Times New Roman" w:hAnsi="Times New Roman"/>
          <w:sz w:val="24"/>
          <w:szCs w:val="24"/>
        </w:rPr>
        <w:t>На изучение отводится 1 час в неделю, 34 часа на год.</w:t>
      </w:r>
    </w:p>
    <w:p w:rsidR="00B63775" w:rsidRPr="004D3C5A" w:rsidRDefault="00B63775" w:rsidP="00254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</w:t>
      </w:r>
      <w:r w:rsidRPr="004D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художественной культуры обучающихся как неотъемлемой части культуры духовной, т. е. культуры </w:t>
      </w:r>
      <w:proofErr w:type="spellStart"/>
      <w:r w:rsidRPr="004D3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4D3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выработанных поколениями. Эти ценности как высшие ценности человеческой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цивилизации, н</w:t>
      </w:r>
      <w:r w:rsidRPr="004D3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B63775" w:rsidRPr="003A720C" w:rsidRDefault="00B63775" w:rsidP="00B63775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2514B" w:rsidRDefault="0022514B"/>
    <w:sectPr w:rsidR="0022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5"/>
    <w:rsid w:val="0018590E"/>
    <w:rsid w:val="0022514B"/>
    <w:rsid w:val="0025416F"/>
    <w:rsid w:val="004710D8"/>
    <w:rsid w:val="00B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6545"/>
  <w15:chartTrackingRefBased/>
  <w15:docId w15:val="{EE46B9E8-F0ED-4C2E-88F9-C8C1E5E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637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Zavuch4</cp:lastModifiedBy>
  <cp:revision>5</cp:revision>
  <dcterms:created xsi:type="dcterms:W3CDTF">2019-03-26T16:01:00Z</dcterms:created>
  <dcterms:modified xsi:type="dcterms:W3CDTF">2019-03-31T16:51:00Z</dcterms:modified>
</cp:coreProperties>
</file>