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B6" w:rsidRDefault="00193E31">
      <w:pPr>
        <w:ind w:left="1560"/>
        <w:jc w:val="center"/>
        <w:rPr>
          <w:sz w:val="20"/>
          <w:szCs w:val="20"/>
        </w:rPr>
      </w:pPr>
      <w:r>
        <w:rPr>
          <w:rFonts w:eastAsia="Times New Roman"/>
          <w:sz w:val="24"/>
          <w:szCs w:val="24"/>
        </w:rPr>
        <w:t>Аннотация к  программе дополнительного образования</w:t>
      </w:r>
    </w:p>
    <w:p w:rsidR="003953B6" w:rsidRDefault="00193E31">
      <w:pPr>
        <w:ind w:left="1560"/>
        <w:jc w:val="center"/>
        <w:rPr>
          <w:sz w:val="20"/>
          <w:szCs w:val="20"/>
        </w:rPr>
      </w:pPr>
      <w:r>
        <w:rPr>
          <w:rFonts w:eastAsia="Times New Roman"/>
          <w:sz w:val="24"/>
          <w:szCs w:val="24"/>
        </w:rPr>
        <w:t>«</w:t>
      </w:r>
      <w:r w:rsidR="007F46E4">
        <w:rPr>
          <w:rFonts w:eastAsia="Times New Roman"/>
          <w:sz w:val="24"/>
          <w:szCs w:val="24"/>
        </w:rPr>
        <w:t>Юный правовед</w:t>
      </w:r>
      <w:r>
        <w:rPr>
          <w:rFonts w:eastAsia="Times New Roman"/>
          <w:sz w:val="24"/>
          <w:szCs w:val="24"/>
        </w:rPr>
        <w:t>»</w:t>
      </w:r>
    </w:p>
    <w:p w:rsidR="003953B6" w:rsidRDefault="003953B6">
      <w:pPr>
        <w:spacing w:line="313" w:lineRule="exact"/>
        <w:rPr>
          <w:sz w:val="24"/>
          <w:szCs w:val="24"/>
        </w:rPr>
      </w:pPr>
    </w:p>
    <w:p w:rsidR="003953B6" w:rsidRDefault="00193E31">
      <w:pPr>
        <w:spacing w:line="234" w:lineRule="auto"/>
        <w:ind w:left="260" w:right="120" w:firstLine="708"/>
        <w:rPr>
          <w:sz w:val="20"/>
          <w:szCs w:val="20"/>
        </w:rPr>
      </w:pPr>
      <w:r>
        <w:rPr>
          <w:rFonts w:eastAsia="Times New Roman"/>
          <w:sz w:val="24"/>
          <w:szCs w:val="24"/>
        </w:rPr>
        <w:t>Дополнительная общеразвивающая программа социально – педагогической направленности «</w:t>
      </w:r>
      <w:r w:rsidR="007F46E4">
        <w:rPr>
          <w:rFonts w:eastAsia="Times New Roman"/>
          <w:sz w:val="24"/>
          <w:szCs w:val="24"/>
        </w:rPr>
        <w:t>Юны</w:t>
      </w:r>
      <w:r w:rsidR="00042904">
        <w:rPr>
          <w:rFonts w:eastAsia="Times New Roman"/>
          <w:sz w:val="24"/>
          <w:szCs w:val="24"/>
        </w:rPr>
        <w:t>й</w:t>
      </w:r>
      <w:r w:rsidR="007F46E4">
        <w:rPr>
          <w:rFonts w:eastAsia="Times New Roman"/>
          <w:sz w:val="24"/>
          <w:szCs w:val="24"/>
        </w:rPr>
        <w:tab/>
        <w:t xml:space="preserve"> правовед</w:t>
      </w:r>
      <w:r>
        <w:rPr>
          <w:rFonts w:eastAsia="Times New Roman"/>
          <w:sz w:val="24"/>
          <w:szCs w:val="24"/>
        </w:rPr>
        <w:t>» составлена на основе и разработана в соответствии</w:t>
      </w:r>
    </w:p>
    <w:p w:rsidR="003953B6" w:rsidRDefault="003953B6">
      <w:pPr>
        <w:spacing w:line="14" w:lineRule="exact"/>
        <w:rPr>
          <w:sz w:val="24"/>
          <w:szCs w:val="24"/>
        </w:rPr>
      </w:pPr>
    </w:p>
    <w:p w:rsidR="006436A0" w:rsidRDefault="006436A0">
      <w:pPr>
        <w:numPr>
          <w:ilvl w:val="0"/>
          <w:numId w:val="1"/>
        </w:numPr>
        <w:tabs>
          <w:tab w:val="left" w:pos="430"/>
        </w:tabs>
        <w:spacing w:line="239" w:lineRule="auto"/>
        <w:ind w:left="260" w:right="120" w:firstLine="2"/>
        <w:jc w:val="both"/>
        <w:rPr>
          <w:rFonts w:eastAsia="Times New Roman"/>
          <w:sz w:val="24"/>
          <w:szCs w:val="24"/>
        </w:rPr>
      </w:pPr>
      <w:r>
        <w:rPr>
          <w:rFonts w:eastAsia="Times New Roman"/>
          <w:sz w:val="24"/>
          <w:szCs w:val="24"/>
        </w:rPr>
        <w:t>Т</w:t>
      </w:r>
      <w:r w:rsidR="00193E31">
        <w:rPr>
          <w:rFonts w:eastAsia="Times New Roman"/>
          <w:sz w:val="24"/>
          <w:szCs w:val="24"/>
        </w:rPr>
        <w:t>ребованиями</w:t>
      </w:r>
      <w:r>
        <w:rPr>
          <w:rFonts w:eastAsia="Times New Roman"/>
          <w:sz w:val="24"/>
          <w:szCs w:val="24"/>
        </w:rPr>
        <w:t>:</w:t>
      </w:r>
    </w:p>
    <w:p w:rsidR="006436A0" w:rsidRPr="006555D0" w:rsidRDefault="006436A0" w:rsidP="006436A0">
      <w:pPr>
        <w:pStyle w:val="a4"/>
        <w:numPr>
          <w:ilvl w:val="0"/>
          <w:numId w:val="5"/>
        </w:numPr>
        <w:jc w:val="both"/>
        <w:rPr>
          <w:rFonts w:eastAsia="Times New Roman"/>
          <w:sz w:val="24"/>
          <w:szCs w:val="24"/>
        </w:rPr>
      </w:pPr>
      <w:r w:rsidRPr="006555D0">
        <w:rPr>
          <w:rFonts w:eastAsia="Times New Roman"/>
          <w:color w:val="000000"/>
          <w:sz w:val="24"/>
          <w:szCs w:val="24"/>
        </w:rPr>
        <w:t>Федеральный закон от 29.12.2012 № 273-ФЗ «Об образовании в Российской Федерации»</w:t>
      </w:r>
    </w:p>
    <w:p w:rsidR="006436A0" w:rsidRPr="006555D0" w:rsidRDefault="006436A0" w:rsidP="006436A0">
      <w:pPr>
        <w:widowControl w:val="0"/>
        <w:numPr>
          <w:ilvl w:val="0"/>
          <w:numId w:val="5"/>
        </w:numPr>
        <w:shd w:val="clear" w:color="auto" w:fill="FFFFFF"/>
        <w:tabs>
          <w:tab w:val="left" w:pos="437"/>
        </w:tabs>
        <w:autoSpaceDE w:val="0"/>
        <w:autoSpaceDN w:val="0"/>
        <w:adjustRightInd w:val="0"/>
        <w:spacing w:before="14"/>
        <w:ind w:right="19"/>
        <w:jc w:val="both"/>
        <w:rPr>
          <w:color w:val="000000"/>
          <w:sz w:val="24"/>
          <w:szCs w:val="24"/>
        </w:rPr>
      </w:pPr>
      <w:r w:rsidRPr="006555D0">
        <w:rPr>
          <w:rFonts w:eastAsia="Times New Roman"/>
          <w:color w:val="000000"/>
          <w:spacing w:val="-1"/>
          <w:sz w:val="24"/>
          <w:szCs w:val="24"/>
        </w:rPr>
        <w:t xml:space="preserve">Приказ Министерства образования и науки Российской Федерации от 17 декабря 2010 </w:t>
      </w:r>
      <w:r w:rsidRPr="006555D0">
        <w:rPr>
          <w:rFonts w:eastAsia="Times New Roman"/>
          <w:color w:val="000000"/>
          <w:sz w:val="24"/>
          <w:szCs w:val="24"/>
        </w:rPr>
        <w:t>года № 1897 «Об утверждении и введении в действие федерального государственного образовательного стандарта основного общего образования».</w:t>
      </w:r>
    </w:p>
    <w:p w:rsidR="006436A0" w:rsidRPr="006555D0" w:rsidRDefault="006436A0" w:rsidP="006436A0">
      <w:pPr>
        <w:widowControl w:val="0"/>
        <w:numPr>
          <w:ilvl w:val="0"/>
          <w:numId w:val="5"/>
        </w:numPr>
        <w:shd w:val="clear" w:color="auto" w:fill="FFFFFF"/>
        <w:tabs>
          <w:tab w:val="left" w:pos="437"/>
        </w:tabs>
        <w:autoSpaceDE w:val="0"/>
        <w:autoSpaceDN w:val="0"/>
        <w:adjustRightInd w:val="0"/>
        <w:spacing w:before="14"/>
        <w:ind w:right="19"/>
        <w:jc w:val="both"/>
        <w:rPr>
          <w:color w:val="000000"/>
          <w:sz w:val="24"/>
          <w:szCs w:val="24"/>
        </w:rPr>
      </w:pPr>
      <w:r w:rsidRPr="006555D0">
        <w:rPr>
          <w:kern w:val="2"/>
          <w:sz w:val="24"/>
          <w:szCs w:val="24"/>
        </w:rPr>
        <w:t>Областной закон от 12.08.2013 № 149-ОЗ «Об образовании в Томской области»;</w:t>
      </w:r>
    </w:p>
    <w:p w:rsidR="006436A0" w:rsidRPr="006555D0" w:rsidRDefault="006436A0" w:rsidP="006436A0">
      <w:pPr>
        <w:pStyle w:val="a4"/>
        <w:numPr>
          <w:ilvl w:val="0"/>
          <w:numId w:val="5"/>
        </w:numPr>
        <w:tabs>
          <w:tab w:val="left" w:pos="0"/>
          <w:tab w:val="left" w:pos="993"/>
        </w:tabs>
        <w:spacing w:after="200" w:line="276" w:lineRule="auto"/>
        <w:jc w:val="both"/>
        <w:rPr>
          <w:rFonts w:eastAsia="Times New Roman"/>
          <w:kern w:val="2"/>
          <w:sz w:val="24"/>
          <w:szCs w:val="24"/>
        </w:rPr>
      </w:pPr>
      <w:r w:rsidRPr="006555D0">
        <w:rPr>
          <w:rFonts w:eastAsia="Times New Roman"/>
          <w:kern w:val="2"/>
          <w:sz w:val="24"/>
          <w:szCs w:val="24"/>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6436A0" w:rsidRPr="006555D0" w:rsidRDefault="006436A0" w:rsidP="006436A0">
      <w:pPr>
        <w:numPr>
          <w:ilvl w:val="0"/>
          <w:numId w:val="5"/>
        </w:numPr>
        <w:tabs>
          <w:tab w:val="left" w:pos="0"/>
          <w:tab w:val="left" w:pos="993"/>
        </w:tabs>
        <w:jc w:val="both"/>
        <w:rPr>
          <w:rFonts w:eastAsia="Times New Roman"/>
          <w:kern w:val="2"/>
          <w:sz w:val="24"/>
          <w:szCs w:val="24"/>
        </w:rPr>
      </w:pPr>
      <w:r w:rsidRPr="006555D0">
        <w:rPr>
          <w:rFonts w:eastAsia="Times New Roman"/>
          <w:kern w:val="2"/>
          <w:sz w:val="24"/>
          <w:szCs w:val="24"/>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436A0" w:rsidRPr="006555D0" w:rsidRDefault="006436A0" w:rsidP="006436A0">
      <w:pPr>
        <w:numPr>
          <w:ilvl w:val="0"/>
          <w:numId w:val="5"/>
        </w:numPr>
        <w:tabs>
          <w:tab w:val="left" w:pos="0"/>
          <w:tab w:val="left" w:pos="720"/>
        </w:tabs>
        <w:jc w:val="both"/>
        <w:rPr>
          <w:rFonts w:eastAsia="Times New Roman"/>
          <w:kern w:val="2"/>
          <w:sz w:val="24"/>
          <w:szCs w:val="24"/>
        </w:rPr>
      </w:pPr>
      <w:r w:rsidRPr="006555D0">
        <w:rPr>
          <w:rFonts w:eastAsia="Times New Roman"/>
          <w:kern w:val="2"/>
          <w:sz w:val="24"/>
          <w:szCs w:val="24"/>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6436A0" w:rsidRPr="006555D0" w:rsidRDefault="006436A0" w:rsidP="006436A0">
      <w:pPr>
        <w:numPr>
          <w:ilvl w:val="0"/>
          <w:numId w:val="5"/>
        </w:numPr>
        <w:tabs>
          <w:tab w:val="left" w:pos="0"/>
          <w:tab w:val="left" w:pos="720"/>
        </w:tabs>
        <w:jc w:val="both"/>
        <w:rPr>
          <w:rFonts w:eastAsia="Times New Roman"/>
          <w:kern w:val="2"/>
          <w:sz w:val="24"/>
          <w:szCs w:val="24"/>
        </w:rPr>
      </w:pPr>
      <w:r w:rsidRPr="006555D0">
        <w:rPr>
          <w:rFonts w:eastAsia="Times New Roman"/>
          <w:kern w:val="2"/>
          <w:sz w:val="24"/>
          <w:szCs w:val="24"/>
        </w:rPr>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6436A0" w:rsidRDefault="00042904" w:rsidP="006436A0">
      <w:pPr>
        <w:widowControl w:val="0"/>
        <w:numPr>
          <w:ilvl w:val="0"/>
          <w:numId w:val="5"/>
        </w:numPr>
        <w:shd w:val="clear" w:color="auto" w:fill="FFFFFF"/>
        <w:tabs>
          <w:tab w:val="left" w:pos="437"/>
        </w:tabs>
        <w:autoSpaceDE w:val="0"/>
        <w:autoSpaceDN w:val="0"/>
        <w:adjustRightInd w:val="0"/>
        <w:spacing w:before="14" w:line="274" w:lineRule="exact"/>
        <w:ind w:right="19"/>
        <w:jc w:val="both"/>
        <w:rPr>
          <w:rFonts w:eastAsia="Times New Roman"/>
          <w:color w:val="000000"/>
          <w:sz w:val="24"/>
          <w:szCs w:val="24"/>
        </w:rPr>
      </w:pPr>
      <w:hyperlink r:id="rId5" w:history="1">
        <w:r w:rsidR="006436A0" w:rsidRPr="006555D0">
          <w:rPr>
            <w:rStyle w:val="a3"/>
            <w:rFonts w:eastAsia="Times New Roman"/>
            <w:color w:val="000000"/>
            <w:sz w:val="24"/>
            <w:szCs w:val="24"/>
          </w:rPr>
          <w:t>Основная образовательная программа основного общего образования</w:t>
        </w:r>
      </w:hyperlink>
      <w:r w:rsidR="006436A0" w:rsidRPr="006555D0">
        <w:rPr>
          <w:rFonts w:eastAsia="Times New Roman"/>
          <w:color w:val="000000"/>
          <w:sz w:val="24"/>
          <w:szCs w:val="24"/>
        </w:rPr>
        <w:t xml:space="preserve"> МАОУ «Кожевниковская СОШ №1» на 2018-2019 </w:t>
      </w:r>
      <w:proofErr w:type="spellStart"/>
      <w:r w:rsidR="006436A0" w:rsidRPr="006555D0">
        <w:rPr>
          <w:rFonts w:eastAsia="Times New Roman"/>
          <w:color w:val="000000"/>
          <w:sz w:val="24"/>
          <w:szCs w:val="24"/>
        </w:rPr>
        <w:t>уг</w:t>
      </w:r>
      <w:proofErr w:type="spellEnd"/>
    </w:p>
    <w:p w:rsidR="006436A0" w:rsidRDefault="006436A0" w:rsidP="006436A0">
      <w:pPr>
        <w:tabs>
          <w:tab w:val="left" w:pos="430"/>
        </w:tabs>
        <w:spacing w:line="239" w:lineRule="auto"/>
        <w:ind w:right="120"/>
        <w:jc w:val="both"/>
        <w:rPr>
          <w:rFonts w:eastAsia="Times New Roman"/>
          <w:sz w:val="24"/>
          <w:szCs w:val="24"/>
        </w:rPr>
      </w:pPr>
    </w:p>
    <w:p w:rsidR="00042904" w:rsidRDefault="00042904" w:rsidP="00042904">
      <w:pPr>
        <w:tabs>
          <w:tab w:val="left" w:pos="0"/>
          <w:tab w:val="left" w:pos="993"/>
        </w:tabs>
        <w:autoSpaceDE w:val="0"/>
        <w:autoSpaceDN w:val="0"/>
        <w:adjustRightInd w:val="0"/>
        <w:jc w:val="both"/>
        <w:rPr>
          <w:kern w:val="2"/>
          <w:sz w:val="24"/>
          <w:szCs w:val="24"/>
        </w:rPr>
      </w:pPr>
      <w:r>
        <w:rPr>
          <w:kern w:val="2"/>
          <w:sz w:val="24"/>
          <w:szCs w:val="24"/>
        </w:rPr>
        <w:t xml:space="preserve">При написании </w:t>
      </w:r>
      <w:proofErr w:type="spellStart"/>
      <w:r>
        <w:rPr>
          <w:kern w:val="2"/>
          <w:sz w:val="24"/>
          <w:szCs w:val="24"/>
        </w:rPr>
        <w:t>даной</w:t>
      </w:r>
      <w:proofErr w:type="spellEnd"/>
      <w:r>
        <w:rPr>
          <w:kern w:val="2"/>
          <w:sz w:val="24"/>
          <w:szCs w:val="24"/>
        </w:rPr>
        <w:t xml:space="preserve"> программы были использованы </w:t>
      </w:r>
      <w:r w:rsidRPr="00781A38">
        <w:rPr>
          <w:kern w:val="2"/>
          <w:sz w:val="24"/>
          <w:szCs w:val="24"/>
        </w:rPr>
        <w:t>УМК (автор)</w:t>
      </w:r>
    </w:p>
    <w:p w:rsidR="00042904" w:rsidRPr="00781A38" w:rsidRDefault="00042904" w:rsidP="00042904">
      <w:pPr>
        <w:tabs>
          <w:tab w:val="left" w:pos="0"/>
          <w:tab w:val="left" w:pos="993"/>
        </w:tabs>
        <w:autoSpaceDE w:val="0"/>
        <w:autoSpaceDN w:val="0"/>
        <w:adjustRightInd w:val="0"/>
        <w:jc w:val="both"/>
        <w:rPr>
          <w:kern w:val="2"/>
          <w:sz w:val="24"/>
          <w:szCs w:val="24"/>
        </w:rPr>
      </w:pPr>
      <w:r w:rsidRPr="00781A38">
        <w:rPr>
          <w:kern w:val="2"/>
          <w:sz w:val="24"/>
          <w:szCs w:val="24"/>
        </w:rPr>
        <w:t xml:space="preserve">А.М. </w:t>
      </w:r>
      <w:proofErr w:type="spellStart"/>
      <w:r w:rsidRPr="00781A38">
        <w:rPr>
          <w:kern w:val="2"/>
          <w:sz w:val="24"/>
          <w:szCs w:val="24"/>
        </w:rPr>
        <w:t>Бочарова</w:t>
      </w:r>
      <w:proofErr w:type="spellEnd"/>
      <w:r w:rsidRPr="00781A38">
        <w:rPr>
          <w:kern w:val="2"/>
          <w:sz w:val="24"/>
          <w:szCs w:val="24"/>
        </w:rPr>
        <w:t xml:space="preserve">, </w:t>
      </w:r>
      <w:proofErr w:type="spellStart"/>
      <w:r w:rsidRPr="00781A38">
        <w:rPr>
          <w:kern w:val="2"/>
          <w:sz w:val="24"/>
          <w:szCs w:val="24"/>
        </w:rPr>
        <w:t>И.В.Бочаров</w:t>
      </w:r>
      <w:proofErr w:type="spellEnd"/>
      <w:r w:rsidRPr="00781A38">
        <w:rPr>
          <w:kern w:val="2"/>
          <w:sz w:val="24"/>
          <w:szCs w:val="24"/>
        </w:rPr>
        <w:t xml:space="preserve">, </w:t>
      </w:r>
      <w:proofErr w:type="spellStart"/>
      <w:r w:rsidRPr="00781A38">
        <w:rPr>
          <w:kern w:val="2"/>
          <w:sz w:val="24"/>
          <w:szCs w:val="24"/>
        </w:rPr>
        <w:t>Д.П.Поносов</w:t>
      </w:r>
      <w:proofErr w:type="spellEnd"/>
      <w:r w:rsidRPr="00781A38">
        <w:rPr>
          <w:kern w:val="2"/>
          <w:sz w:val="24"/>
          <w:szCs w:val="24"/>
        </w:rPr>
        <w:t xml:space="preserve"> «Права человека, методическое пособие для учителя». М.2011 г.;  </w:t>
      </w:r>
    </w:p>
    <w:p w:rsidR="00042904" w:rsidRPr="00781A38" w:rsidRDefault="00042904" w:rsidP="00042904">
      <w:pPr>
        <w:tabs>
          <w:tab w:val="left" w:pos="0"/>
          <w:tab w:val="left" w:pos="993"/>
        </w:tabs>
        <w:autoSpaceDE w:val="0"/>
        <w:autoSpaceDN w:val="0"/>
        <w:adjustRightInd w:val="0"/>
        <w:jc w:val="both"/>
        <w:rPr>
          <w:sz w:val="24"/>
          <w:szCs w:val="24"/>
        </w:rPr>
      </w:pPr>
      <w:r w:rsidRPr="00781A38">
        <w:rPr>
          <w:kern w:val="2"/>
          <w:sz w:val="24"/>
          <w:szCs w:val="24"/>
        </w:rPr>
        <w:t xml:space="preserve">Перечень задействованных учебников: </w:t>
      </w:r>
      <w:proofErr w:type="spellStart"/>
      <w:r w:rsidRPr="00781A38">
        <w:rPr>
          <w:sz w:val="24"/>
          <w:szCs w:val="24"/>
        </w:rPr>
        <w:t>Я.В.Соколова</w:t>
      </w:r>
      <w:proofErr w:type="spellEnd"/>
      <w:r w:rsidRPr="00781A38">
        <w:rPr>
          <w:sz w:val="24"/>
          <w:szCs w:val="24"/>
        </w:rPr>
        <w:t xml:space="preserve"> «</w:t>
      </w:r>
      <w:proofErr w:type="spellStart"/>
      <w:r w:rsidRPr="00781A38">
        <w:rPr>
          <w:sz w:val="24"/>
          <w:szCs w:val="24"/>
        </w:rPr>
        <w:t>Граждановедение</w:t>
      </w:r>
      <w:proofErr w:type="spellEnd"/>
      <w:r w:rsidRPr="00781A38">
        <w:rPr>
          <w:sz w:val="24"/>
          <w:szCs w:val="24"/>
        </w:rPr>
        <w:t xml:space="preserve">» 5-9 классы,  М., НВЦ «Гражданин» 1999 г; </w:t>
      </w:r>
      <w:r w:rsidRPr="00781A38">
        <w:rPr>
          <w:kern w:val="2"/>
          <w:sz w:val="24"/>
          <w:szCs w:val="24"/>
        </w:rPr>
        <w:t xml:space="preserve">обществознание </w:t>
      </w:r>
      <w:proofErr w:type="spellStart"/>
      <w:r w:rsidRPr="00781A38">
        <w:rPr>
          <w:kern w:val="2"/>
          <w:sz w:val="24"/>
          <w:szCs w:val="24"/>
        </w:rPr>
        <w:t>А.Ф.Никитина</w:t>
      </w:r>
      <w:proofErr w:type="spellEnd"/>
      <w:r w:rsidRPr="00781A38">
        <w:rPr>
          <w:kern w:val="2"/>
          <w:sz w:val="24"/>
          <w:szCs w:val="24"/>
        </w:rPr>
        <w:t xml:space="preserve"> «Основы права» 10-11 классы, </w:t>
      </w:r>
      <w:proofErr w:type="spellStart"/>
      <w:r w:rsidRPr="00781A38">
        <w:rPr>
          <w:kern w:val="2"/>
          <w:sz w:val="24"/>
          <w:szCs w:val="24"/>
        </w:rPr>
        <w:t>изд</w:t>
      </w:r>
      <w:proofErr w:type="spellEnd"/>
      <w:r w:rsidRPr="00781A38">
        <w:rPr>
          <w:kern w:val="2"/>
          <w:sz w:val="24"/>
          <w:szCs w:val="24"/>
        </w:rPr>
        <w:t xml:space="preserve">, «Дрофа» - М.2007 г. Уголовный кодекс РФ – 2014г, Уголовно-процессуальный кодекс РФ – 2014 г, Кодекс об административных правонарушениях – 2014 г.; Конституция Российской Федерации, </w:t>
      </w:r>
      <w:r>
        <w:rPr>
          <w:kern w:val="2"/>
          <w:sz w:val="24"/>
          <w:szCs w:val="24"/>
        </w:rPr>
        <w:t xml:space="preserve">Семейный кодекс Российской Федерации, </w:t>
      </w:r>
      <w:r w:rsidRPr="00781A38">
        <w:rPr>
          <w:kern w:val="2"/>
          <w:sz w:val="24"/>
          <w:szCs w:val="24"/>
        </w:rPr>
        <w:t>Конвенция по правам ребёнка, Декларация прав человека, Книга «Живое право» и в</w:t>
      </w:r>
      <w:r w:rsidRPr="00781A38">
        <w:rPr>
          <w:bCs/>
          <w:sz w:val="24"/>
          <w:szCs w:val="24"/>
        </w:rPr>
        <w:t xml:space="preserve">арианты дополнительных занятий по живому праву. </w:t>
      </w:r>
    </w:p>
    <w:p w:rsidR="00042904" w:rsidRPr="00781A38" w:rsidRDefault="00042904" w:rsidP="00042904">
      <w:pPr>
        <w:tabs>
          <w:tab w:val="left" w:pos="0"/>
          <w:tab w:val="left" w:pos="993"/>
        </w:tabs>
        <w:autoSpaceDE w:val="0"/>
        <w:autoSpaceDN w:val="0"/>
        <w:adjustRightInd w:val="0"/>
        <w:jc w:val="both"/>
        <w:rPr>
          <w:kern w:val="2"/>
          <w:sz w:val="24"/>
          <w:szCs w:val="24"/>
        </w:rPr>
      </w:pPr>
      <w:r w:rsidRPr="00781A38">
        <w:rPr>
          <w:kern w:val="2"/>
          <w:sz w:val="24"/>
          <w:szCs w:val="24"/>
        </w:rPr>
        <w:t xml:space="preserve">Федеральный базисный план отводит </w:t>
      </w:r>
      <w:r w:rsidRPr="00781A38">
        <w:rPr>
          <w:kern w:val="2"/>
          <w:sz w:val="24"/>
          <w:szCs w:val="24"/>
          <w:u w:val="single"/>
        </w:rPr>
        <w:t>_</w:t>
      </w:r>
      <w:r>
        <w:rPr>
          <w:kern w:val="2"/>
          <w:sz w:val="24"/>
          <w:szCs w:val="24"/>
          <w:u w:val="single"/>
        </w:rPr>
        <w:t>68</w:t>
      </w:r>
      <w:r w:rsidRPr="00781A38">
        <w:rPr>
          <w:kern w:val="2"/>
          <w:sz w:val="24"/>
          <w:szCs w:val="24"/>
          <w:u w:val="single"/>
        </w:rPr>
        <w:t xml:space="preserve">_ </w:t>
      </w:r>
      <w:r w:rsidRPr="00781A38">
        <w:rPr>
          <w:kern w:val="2"/>
          <w:sz w:val="24"/>
          <w:szCs w:val="24"/>
        </w:rPr>
        <w:t>часов для дополнительного образования «</w:t>
      </w:r>
      <w:r w:rsidRPr="00781A38">
        <w:rPr>
          <w:kern w:val="2"/>
          <w:sz w:val="24"/>
          <w:szCs w:val="24"/>
          <w:u w:val="single"/>
        </w:rPr>
        <w:t xml:space="preserve">Права </w:t>
      </w:r>
      <w:proofErr w:type="gramStart"/>
      <w:r w:rsidRPr="00781A38">
        <w:rPr>
          <w:kern w:val="2"/>
          <w:sz w:val="24"/>
          <w:szCs w:val="24"/>
          <w:u w:val="single"/>
        </w:rPr>
        <w:t>человека»_</w:t>
      </w:r>
      <w:proofErr w:type="gramEnd"/>
      <w:r w:rsidRPr="00781A38">
        <w:rPr>
          <w:kern w:val="2"/>
          <w:sz w:val="24"/>
          <w:szCs w:val="24"/>
          <w:u w:val="single"/>
        </w:rPr>
        <w:t>____</w:t>
      </w:r>
      <w:r w:rsidRPr="00781A38">
        <w:rPr>
          <w:kern w:val="2"/>
          <w:sz w:val="24"/>
          <w:szCs w:val="24"/>
        </w:rPr>
        <w:t xml:space="preserve"> в __</w:t>
      </w:r>
      <w:r w:rsidRPr="00781A38">
        <w:rPr>
          <w:kern w:val="2"/>
          <w:sz w:val="24"/>
          <w:szCs w:val="24"/>
          <w:u w:val="single"/>
        </w:rPr>
        <w:t>5-7</w:t>
      </w:r>
      <w:r w:rsidRPr="00781A38">
        <w:rPr>
          <w:kern w:val="2"/>
          <w:sz w:val="24"/>
          <w:szCs w:val="24"/>
        </w:rPr>
        <w:t>__ классе из расчёта _</w:t>
      </w:r>
      <w:r>
        <w:rPr>
          <w:kern w:val="2"/>
          <w:sz w:val="24"/>
          <w:szCs w:val="24"/>
        </w:rPr>
        <w:t>2</w:t>
      </w:r>
      <w:r w:rsidRPr="00781A38">
        <w:rPr>
          <w:kern w:val="2"/>
          <w:sz w:val="24"/>
          <w:szCs w:val="24"/>
          <w:u w:val="single"/>
        </w:rPr>
        <w:t>_</w:t>
      </w:r>
      <w:r w:rsidRPr="00781A38">
        <w:rPr>
          <w:kern w:val="2"/>
          <w:sz w:val="24"/>
          <w:szCs w:val="24"/>
        </w:rPr>
        <w:t xml:space="preserve"> часа в неделю.</w:t>
      </w:r>
    </w:p>
    <w:p w:rsidR="00042904" w:rsidRPr="00781A38" w:rsidRDefault="00042904" w:rsidP="00042904">
      <w:pPr>
        <w:tabs>
          <w:tab w:val="left" w:pos="0"/>
          <w:tab w:val="left" w:pos="993"/>
        </w:tabs>
        <w:autoSpaceDE w:val="0"/>
        <w:autoSpaceDN w:val="0"/>
        <w:adjustRightInd w:val="0"/>
        <w:jc w:val="both"/>
        <w:rPr>
          <w:kern w:val="2"/>
          <w:sz w:val="24"/>
          <w:szCs w:val="24"/>
        </w:rPr>
      </w:pPr>
      <w:r w:rsidRPr="00781A38">
        <w:rPr>
          <w:kern w:val="2"/>
          <w:sz w:val="24"/>
          <w:szCs w:val="24"/>
        </w:rPr>
        <w:t xml:space="preserve">В соответствии с </w:t>
      </w:r>
      <w:proofErr w:type="gramStart"/>
      <w:r w:rsidRPr="00781A38">
        <w:rPr>
          <w:kern w:val="2"/>
          <w:sz w:val="24"/>
          <w:szCs w:val="24"/>
        </w:rPr>
        <w:t>этим  реализуется</w:t>
      </w:r>
      <w:proofErr w:type="gramEnd"/>
      <w:r w:rsidRPr="00781A38">
        <w:rPr>
          <w:kern w:val="2"/>
          <w:sz w:val="24"/>
          <w:szCs w:val="24"/>
        </w:rPr>
        <w:t xml:space="preserve"> в объ</w:t>
      </w:r>
      <w:r>
        <w:rPr>
          <w:kern w:val="2"/>
          <w:sz w:val="24"/>
          <w:szCs w:val="24"/>
        </w:rPr>
        <w:t>ё</w:t>
      </w:r>
      <w:r w:rsidRPr="00781A38">
        <w:rPr>
          <w:kern w:val="2"/>
          <w:sz w:val="24"/>
          <w:szCs w:val="24"/>
        </w:rPr>
        <w:t>ме _</w:t>
      </w:r>
      <w:r w:rsidRPr="00042904">
        <w:rPr>
          <w:kern w:val="2"/>
          <w:sz w:val="24"/>
          <w:szCs w:val="24"/>
          <w:u w:val="single"/>
        </w:rPr>
        <w:t>68</w:t>
      </w:r>
      <w:r>
        <w:rPr>
          <w:kern w:val="2"/>
          <w:sz w:val="24"/>
          <w:szCs w:val="24"/>
          <w:u w:val="single"/>
        </w:rPr>
        <w:t>_ч</w:t>
      </w:r>
      <w:r w:rsidRPr="00781A38">
        <w:rPr>
          <w:kern w:val="2"/>
          <w:sz w:val="24"/>
          <w:szCs w:val="24"/>
        </w:rPr>
        <w:t>асов.</w:t>
      </w:r>
    </w:p>
    <w:p w:rsidR="00042904" w:rsidRPr="00781A38" w:rsidRDefault="00042904" w:rsidP="00042904">
      <w:pPr>
        <w:pStyle w:val="a5"/>
        <w:spacing w:line="360" w:lineRule="auto"/>
        <w:ind w:left="-284" w:firstLine="708"/>
        <w:jc w:val="both"/>
      </w:pPr>
      <w:r w:rsidRPr="00781A38">
        <w:rPr>
          <w:b/>
        </w:rPr>
        <w:t>Актуальность программы</w:t>
      </w:r>
      <w:r w:rsidRPr="00781A38">
        <w:t xml:space="preserve"> обусловлена тем, что содержание правового образования обучающихся определяется с учётом коренных изменений, которые происходят в России и новым характером отношений между государством, личностью и социальным положением гражданина.</w:t>
      </w:r>
    </w:p>
    <w:p w:rsidR="00042904" w:rsidRPr="00781A38" w:rsidRDefault="00042904" w:rsidP="00042904">
      <w:pPr>
        <w:pStyle w:val="a5"/>
        <w:spacing w:line="360" w:lineRule="auto"/>
        <w:ind w:left="-284"/>
        <w:jc w:val="both"/>
      </w:pPr>
      <w:r w:rsidRPr="00781A38">
        <w:rPr>
          <w:b/>
        </w:rPr>
        <w:lastRenderedPageBreak/>
        <w:t xml:space="preserve">   Цель программы</w:t>
      </w:r>
      <w:r w:rsidRPr="00781A38">
        <w:t xml:space="preserve"> внеурочной деятельности - формирование у школьников правовой культуры, способности и готовности к социально преобразующей добровольческой де</w:t>
      </w:r>
      <w:r w:rsidRPr="00781A38">
        <w:softHyphen/>
        <w:t>ятельности (социальному творчеству).</w:t>
      </w:r>
    </w:p>
    <w:p w:rsidR="00042904" w:rsidRPr="00781A38" w:rsidRDefault="00042904" w:rsidP="00042904">
      <w:pPr>
        <w:pStyle w:val="a5"/>
        <w:spacing w:line="360" w:lineRule="auto"/>
        <w:jc w:val="both"/>
      </w:pPr>
      <w:r w:rsidRPr="00781A38">
        <w:rPr>
          <w:b/>
        </w:rPr>
        <w:t>Задачи программы:</w:t>
      </w:r>
    </w:p>
    <w:p w:rsidR="00042904" w:rsidRPr="00781A38" w:rsidRDefault="00042904" w:rsidP="00042904">
      <w:pPr>
        <w:pStyle w:val="a5"/>
        <w:spacing w:line="360" w:lineRule="auto"/>
        <w:ind w:left="360"/>
        <w:jc w:val="both"/>
      </w:pPr>
      <w:r w:rsidRPr="00781A38">
        <w:t>1). сформировать способность видеть и понимать социаль</w:t>
      </w:r>
      <w:r w:rsidRPr="00781A38">
        <w:softHyphen/>
        <w:t>ные проблемы;</w:t>
      </w:r>
    </w:p>
    <w:p w:rsidR="00042904" w:rsidRPr="00781A38" w:rsidRDefault="00042904" w:rsidP="00042904">
      <w:pPr>
        <w:pStyle w:val="a5"/>
        <w:spacing w:line="360" w:lineRule="auto"/>
        <w:ind w:left="-284"/>
        <w:jc w:val="both"/>
      </w:pPr>
      <w:r w:rsidRPr="00781A38">
        <w:t xml:space="preserve">          2) сформировать способность и готовность вступать в кон</w:t>
      </w:r>
      <w:r w:rsidRPr="00781A38">
        <w:softHyphen/>
        <w:t>структивную коммуникацию с другими субъектами и социаль</w:t>
      </w:r>
      <w:r w:rsidRPr="00781A38">
        <w:softHyphen/>
        <w:t>ными институтами вокруг общественно-значимых проблем;</w:t>
      </w:r>
    </w:p>
    <w:p w:rsidR="00042904" w:rsidRPr="00781A38" w:rsidRDefault="00042904" w:rsidP="00042904">
      <w:pPr>
        <w:pStyle w:val="a5"/>
        <w:numPr>
          <w:ilvl w:val="0"/>
          <w:numId w:val="7"/>
        </w:numPr>
        <w:spacing w:line="276" w:lineRule="auto"/>
        <w:jc w:val="both"/>
      </w:pPr>
      <w:r w:rsidRPr="00781A38">
        <w:t>сформировать способность и готовность самостоятельно, совместно с другими субъектами решать обще</w:t>
      </w:r>
      <w:r w:rsidRPr="00781A38">
        <w:softHyphen/>
        <w:t>ственно-значимые проблемы.</w:t>
      </w:r>
    </w:p>
    <w:p w:rsidR="00042904" w:rsidRPr="00781A38" w:rsidRDefault="00042904" w:rsidP="00042904">
      <w:pPr>
        <w:pStyle w:val="a5"/>
        <w:spacing w:line="276" w:lineRule="auto"/>
        <w:ind w:firstLine="567"/>
        <w:jc w:val="both"/>
      </w:pPr>
      <w:r w:rsidRPr="00781A38">
        <w:t>В процессе занятий формируются основные и индивидуально- психологические особенности ребёнка. Создаются предпосылки формирования социально- нравственных качеств личности.</w:t>
      </w:r>
    </w:p>
    <w:p w:rsidR="00042904" w:rsidRPr="00781A38" w:rsidRDefault="00042904" w:rsidP="00042904">
      <w:pPr>
        <w:pStyle w:val="a5"/>
        <w:spacing w:line="276" w:lineRule="auto"/>
        <w:ind w:firstLine="567"/>
        <w:jc w:val="both"/>
      </w:pPr>
      <w:r w:rsidRPr="00781A38">
        <w:t xml:space="preserve">  Особенности психофизического развития </w:t>
      </w:r>
      <w:proofErr w:type="gramStart"/>
      <w:r w:rsidRPr="00781A38">
        <w:t>начинается  в</w:t>
      </w:r>
      <w:proofErr w:type="gramEnd"/>
      <w:r w:rsidRPr="00781A38">
        <w:t xml:space="preserve"> том, что ребёнок готов включиться в социальный процесс. Приобрести гражданские и общечеловеческие качества.</w:t>
      </w:r>
    </w:p>
    <w:p w:rsidR="00042904" w:rsidRPr="00781A38" w:rsidRDefault="00042904" w:rsidP="00042904">
      <w:pPr>
        <w:pStyle w:val="a5"/>
        <w:spacing w:line="276" w:lineRule="auto"/>
        <w:ind w:firstLine="567"/>
        <w:jc w:val="both"/>
      </w:pPr>
      <w:r w:rsidRPr="00781A38">
        <w:t xml:space="preserve">  Основная роль в этот период принадлежит сюжетно- ролевым играм, так как в них идёт процесс приобщения к социальной жизни детского и взрослого сообщества. Здесь ребёнок получает представление о правах и обязанностях, учиться согласовывать свои интересы, сдерживать желания.</w:t>
      </w:r>
    </w:p>
    <w:p w:rsidR="00042904" w:rsidRPr="00781A38" w:rsidRDefault="00042904" w:rsidP="00042904">
      <w:pPr>
        <w:pStyle w:val="a5"/>
        <w:spacing w:line="276" w:lineRule="auto"/>
        <w:ind w:firstLine="567"/>
        <w:jc w:val="both"/>
      </w:pPr>
      <w:r w:rsidRPr="00781A38">
        <w:t xml:space="preserve">  Игра вызывает качественные изменения в психике ребёнка. Она позволяет выявить уровень развития личностных </w:t>
      </w:r>
      <w:proofErr w:type="gramStart"/>
      <w:r w:rsidRPr="00781A38">
        <w:t>качеств  ребёнка</w:t>
      </w:r>
      <w:proofErr w:type="gramEnd"/>
      <w:r w:rsidRPr="00781A38">
        <w:t>, определить статус в детском коллективе.</w:t>
      </w:r>
    </w:p>
    <w:p w:rsidR="00042904" w:rsidRPr="00781A38" w:rsidRDefault="00042904" w:rsidP="00042904">
      <w:pPr>
        <w:pStyle w:val="a5"/>
        <w:spacing w:line="276" w:lineRule="auto"/>
        <w:ind w:firstLine="567"/>
        <w:jc w:val="both"/>
      </w:pPr>
      <w:r w:rsidRPr="00781A38">
        <w:t xml:space="preserve">  Гражданско-правовое образование в среднем школьном возрасте имеет, прежде всего, нравственно- этическую основу. Поэтому на первый план выходят следующие понятия: «Родина», «малая родина», «гражданин», «правила поведения», «добро и зло», «права и обязанности» и т.д.</w:t>
      </w:r>
    </w:p>
    <w:p w:rsidR="00042904" w:rsidRPr="00781A38" w:rsidRDefault="00042904" w:rsidP="00042904">
      <w:pPr>
        <w:pStyle w:val="a5"/>
        <w:spacing w:line="276" w:lineRule="auto"/>
        <w:ind w:firstLine="567"/>
        <w:jc w:val="both"/>
      </w:pPr>
      <w:r w:rsidRPr="00781A38">
        <w:t xml:space="preserve">  </w:t>
      </w:r>
      <w:proofErr w:type="gramStart"/>
      <w:r w:rsidRPr="00781A38">
        <w:t>У  школьников</w:t>
      </w:r>
      <w:proofErr w:type="gramEnd"/>
      <w:r w:rsidRPr="00781A38">
        <w:t xml:space="preserve"> необходимо сформировать представление о человеке, как о главной ценности общества, дать им начальные сведения о Конституции РФ, о правах человека и ребёнка, познакомить с основными документами: «Всеобщей декларации прав человека», «Конвенции </w:t>
      </w:r>
      <w:r>
        <w:t xml:space="preserve"> </w:t>
      </w:r>
      <w:r w:rsidRPr="00781A38">
        <w:t>ООН о правах ребёнка». Важную роль играет формирование понятий о Родине, гражданине, семье, своей родословной, об отношениях в семье, человеке как личности.</w:t>
      </w:r>
    </w:p>
    <w:p w:rsidR="00042904" w:rsidRPr="00781A38" w:rsidRDefault="00042904" w:rsidP="00042904">
      <w:pPr>
        <w:pStyle w:val="a5"/>
        <w:spacing w:line="276" w:lineRule="auto"/>
        <w:ind w:firstLine="567"/>
        <w:jc w:val="both"/>
      </w:pPr>
      <w:r w:rsidRPr="00781A38">
        <w:t xml:space="preserve">  Возраст от 11 до 13 лет характеризуется тем, что в этот период у ребёнка обостряется интерес к тому, как устроен мир. Идёт освоение самых разнообразных видов деятельности, что обеспечивает формирование таких качеств как умелость, трудолюбие, компетентность. Происходит смена преобладающей сферы социализации, на первый план выходит учебная деятельность. Социальный характер этой деятельности проявляется в том, что она организована обществом и направлена на её воспроизводство и её развитие. </w:t>
      </w:r>
    </w:p>
    <w:p w:rsidR="00042904" w:rsidRPr="00781A38" w:rsidRDefault="00042904" w:rsidP="00042904">
      <w:pPr>
        <w:pStyle w:val="a5"/>
        <w:spacing w:line="276" w:lineRule="auto"/>
        <w:jc w:val="both"/>
      </w:pPr>
      <w:r w:rsidRPr="00781A38">
        <w:t xml:space="preserve">Реализуя данную программу, необходимо добиться развития правовой культуры обучающихся как сплава знаний, умений, навыков с убеждённостью. Школьник, накопив в своем сознании определенный запас знаний, вступает в полосу завершения формирования своего мировоззрения. Активное применение ситуаций правовой ориентации (в играх, тренингах, упражнениях) способствует не только проверке, но и закреплению полученных правовых знаний. При использовании ситуаций правовой ориентации создаются такие условия, которые заставляют учащихся напряженно трудиться. Ведь именно в процессе преодоления трудностей возникает осознание, и чем сложнее будет ситуация, тем выше будет результат. Моделирование </w:t>
      </w:r>
      <w:r w:rsidRPr="00781A38">
        <w:lastRenderedPageBreak/>
        <w:t>педагогических ситуаций правовой ориентации, предусмотренных программой, служит важным звеном воплощения позитивного правосознания в правомерном поведении обучающегося.</w:t>
      </w:r>
    </w:p>
    <w:p w:rsidR="00042904" w:rsidRPr="00781A38" w:rsidRDefault="00042904" w:rsidP="00042904">
      <w:pPr>
        <w:pStyle w:val="a5"/>
        <w:spacing w:line="360" w:lineRule="auto"/>
        <w:jc w:val="both"/>
      </w:pPr>
      <w:r w:rsidRPr="00781A38">
        <w:t>Правосознание занимает промежуточное положение между политическим и нравственным сознанием. Личностное развитие мотивирует не только правомерное поведение в настоящем, но и стремление к проецированию данного поведения в будущем на основе соблюдения правовых предписаний.</w:t>
      </w:r>
    </w:p>
    <w:p w:rsidR="00042904" w:rsidRPr="00042904" w:rsidRDefault="00042904" w:rsidP="00042904">
      <w:pPr>
        <w:tabs>
          <w:tab w:val="left" w:pos="851"/>
        </w:tabs>
        <w:jc w:val="center"/>
        <w:rPr>
          <w:kern w:val="2"/>
          <w:sz w:val="24"/>
          <w:szCs w:val="24"/>
        </w:rPr>
      </w:pPr>
      <w:r w:rsidRPr="00042904">
        <w:rPr>
          <w:b/>
          <w:kern w:val="2"/>
          <w:sz w:val="24"/>
          <w:szCs w:val="24"/>
        </w:rPr>
        <w:t xml:space="preserve">Планируемые </w:t>
      </w:r>
      <w:r w:rsidRPr="00042904">
        <w:rPr>
          <w:b/>
          <w:sz w:val="24"/>
          <w:szCs w:val="24"/>
        </w:rPr>
        <w:t xml:space="preserve">результаты освоения учебного </w:t>
      </w:r>
      <w:r w:rsidRPr="00042904">
        <w:rPr>
          <w:b/>
          <w:kern w:val="2"/>
          <w:sz w:val="24"/>
          <w:szCs w:val="24"/>
        </w:rPr>
        <w:t>курса по дополнительному образованию согласно программы ФГОС.</w:t>
      </w:r>
    </w:p>
    <w:p w:rsidR="00042904" w:rsidRPr="00781A38" w:rsidRDefault="00042904" w:rsidP="00042904">
      <w:pPr>
        <w:jc w:val="both"/>
        <w:rPr>
          <w:color w:val="000000"/>
          <w:sz w:val="24"/>
          <w:szCs w:val="24"/>
        </w:rPr>
      </w:pPr>
      <w:r w:rsidRPr="00042904">
        <w:rPr>
          <w:color w:val="000000"/>
          <w:sz w:val="24"/>
          <w:szCs w:val="24"/>
        </w:rPr>
        <w:t>Требования к программе разработаны в соответствии с ФГОС, планируемыми результатами</w:t>
      </w:r>
      <w:r w:rsidRPr="00781A38">
        <w:rPr>
          <w:color w:val="000000"/>
          <w:sz w:val="24"/>
          <w:szCs w:val="24"/>
        </w:rPr>
        <w:t xml:space="preserve"> освоения основной образовательной программы образовательного учреждения.</w:t>
      </w:r>
    </w:p>
    <w:p w:rsidR="00042904" w:rsidRPr="00781A38" w:rsidRDefault="00042904" w:rsidP="00042904">
      <w:pPr>
        <w:jc w:val="both"/>
        <w:rPr>
          <w:sz w:val="24"/>
          <w:szCs w:val="24"/>
        </w:rPr>
      </w:pPr>
      <w:r w:rsidRPr="00781A38">
        <w:rPr>
          <w:sz w:val="24"/>
          <w:szCs w:val="24"/>
        </w:rPr>
        <w:t>В соответствии с ФГОС должны быть отражены группы личностных, регулятивных, познавательных, коммуникативных, предметных результатов.</w:t>
      </w:r>
    </w:p>
    <w:p w:rsidR="00042904" w:rsidRPr="00781A38" w:rsidRDefault="00042904" w:rsidP="00042904">
      <w:pPr>
        <w:jc w:val="both"/>
        <w:rPr>
          <w:sz w:val="24"/>
          <w:szCs w:val="24"/>
        </w:rPr>
      </w:pPr>
      <w:r w:rsidRPr="00781A38">
        <w:rPr>
          <w:sz w:val="24"/>
          <w:szCs w:val="24"/>
        </w:rPr>
        <w:t>Система оценки достижения планируемых результатов освоения дополнительной образователь</w:t>
      </w:r>
      <w:r w:rsidRPr="00781A38">
        <w:rPr>
          <w:sz w:val="24"/>
          <w:szCs w:val="24"/>
        </w:rPr>
        <w:softHyphen/>
        <w:t>ной программы среднего общего образования предполагает комплексный подход к оценке результатов образования, позволяющий вести оценку достижения обучаю</w:t>
      </w:r>
      <w:r w:rsidRPr="00781A38">
        <w:rPr>
          <w:sz w:val="24"/>
          <w:szCs w:val="24"/>
        </w:rPr>
        <w:softHyphen/>
        <w:t xml:space="preserve">щимися всех трёх групп результатов образования: личностных, </w:t>
      </w:r>
      <w:proofErr w:type="spellStart"/>
      <w:r w:rsidRPr="00781A38">
        <w:rPr>
          <w:sz w:val="24"/>
          <w:szCs w:val="24"/>
        </w:rPr>
        <w:t>мет</w:t>
      </w:r>
      <w:r>
        <w:rPr>
          <w:sz w:val="24"/>
          <w:szCs w:val="24"/>
        </w:rPr>
        <w:t>о</w:t>
      </w:r>
      <w:r w:rsidRPr="00781A38">
        <w:rPr>
          <w:sz w:val="24"/>
          <w:szCs w:val="24"/>
        </w:rPr>
        <w:t>предмет</w:t>
      </w:r>
      <w:r w:rsidRPr="00781A38">
        <w:rPr>
          <w:sz w:val="24"/>
          <w:szCs w:val="24"/>
        </w:rPr>
        <w:softHyphen/>
        <w:t>ных</w:t>
      </w:r>
      <w:proofErr w:type="spellEnd"/>
      <w:r w:rsidRPr="00781A38">
        <w:rPr>
          <w:sz w:val="24"/>
          <w:szCs w:val="24"/>
        </w:rPr>
        <w:t xml:space="preserve"> и предметных.</w:t>
      </w:r>
    </w:p>
    <w:p w:rsidR="00042904" w:rsidRPr="00781A38" w:rsidRDefault="00042904" w:rsidP="00042904">
      <w:pPr>
        <w:pStyle w:val="a5"/>
        <w:spacing w:line="360" w:lineRule="auto"/>
        <w:rPr>
          <w:b/>
        </w:rPr>
      </w:pPr>
      <w:r w:rsidRPr="00781A38">
        <w:rPr>
          <w:b/>
        </w:rPr>
        <w:t>Личностные результаты:</w:t>
      </w:r>
    </w:p>
    <w:p w:rsidR="00042904" w:rsidRPr="00781A38" w:rsidRDefault="00042904" w:rsidP="00042904">
      <w:pPr>
        <w:pStyle w:val="a5"/>
        <w:spacing w:line="360" w:lineRule="auto"/>
        <w:ind w:firstLine="708"/>
        <w:jc w:val="both"/>
      </w:pPr>
      <w:r w:rsidRPr="00781A38">
        <w:t xml:space="preserve">– осознание себя членом общества и государства самоопределение своей российской гражданской идентичности, чувство любви к своей стране, выражающееся в интересе к ее истории и культуре, </w:t>
      </w:r>
    </w:p>
    <w:p w:rsidR="00042904" w:rsidRPr="00781A38" w:rsidRDefault="00042904" w:rsidP="00042904">
      <w:pPr>
        <w:pStyle w:val="a5"/>
        <w:spacing w:line="360" w:lineRule="auto"/>
        <w:ind w:firstLine="708"/>
        <w:jc w:val="both"/>
      </w:pPr>
      <w:r w:rsidRPr="00781A38">
        <w:t>–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042904" w:rsidRPr="00781A38" w:rsidRDefault="00042904" w:rsidP="00042904">
      <w:pPr>
        <w:pStyle w:val="a5"/>
        <w:spacing w:line="360" w:lineRule="auto"/>
        <w:ind w:firstLine="708"/>
        <w:jc w:val="both"/>
      </w:pPr>
      <w:r w:rsidRPr="00781A38">
        <w:t>– уважительное отношение к иному мнению, истории и культуре других народов России;</w:t>
      </w:r>
    </w:p>
    <w:p w:rsidR="00042904" w:rsidRPr="00781A38" w:rsidRDefault="00042904" w:rsidP="00042904">
      <w:pPr>
        <w:pStyle w:val="a5"/>
        <w:spacing w:line="360" w:lineRule="auto"/>
        <w:ind w:firstLine="708"/>
        <w:jc w:val="both"/>
      </w:pPr>
      <w:r w:rsidRPr="00781A38">
        <w:t>– уважение к людям других национальностей, вероисповедания, культуры на основе понимания и принятия базовых общечеловеческих ценностей;</w:t>
      </w:r>
    </w:p>
    <w:p w:rsidR="00042904" w:rsidRPr="00781A38" w:rsidRDefault="00042904" w:rsidP="00042904">
      <w:pPr>
        <w:pStyle w:val="a5"/>
        <w:spacing w:line="360" w:lineRule="auto"/>
        <w:ind w:firstLine="708"/>
        <w:jc w:val="both"/>
      </w:pPr>
      <w:r w:rsidRPr="00781A38">
        <w:t>– способность к адекватной самооценке с опорой на знание основных моральных норм, требующих для своего выполнения развития самостоятельности и личной ответственности за свои поступки.</w:t>
      </w:r>
    </w:p>
    <w:p w:rsidR="00042904" w:rsidRPr="00781A38" w:rsidRDefault="00042904" w:rsidP="00042904">
      <w:pPr>
        <w:pStyle w:val="a5"/>
        <w:spacing w:line="360" w:lineRule="auto"/>
        <w:rPr>
          <w:b/>
        </w:rPr>
      </w:pPr>
      <w:r w:rsidRPr="00781A38">
        <w:rPr>
          <w:b/>
        </w:rPr>
        <w:t>Метопредметные</w:t>
      </w:r>
      <w:r w:rsidRPr="00781A38">
        <w:rPr>
          <w:b/>
        </w:rPr>
        <w:t xml:space="preserve"> результаты:</w:t>
      </w:r>
    </w:p>
    <w:p w:rsidR="00042904" w:rsidRPr="00781A38" w:rsidRDefault="00042904" w:rsidP="00042904">
      <w:pPr>
        <w:pStyle w:val="a5"/>
        <w:spacing w:line="360" w:lineRule="auto"/>
        <w:ind w:firstLine="708"/>
        <w:jc w:val="both"/>
      </w:pPr>
      <w:r w:rsidRPr="00781A38">
        <w:t>– способность регулировать собственную деятельность (в том числе учебную, направленную на познание закономерностей социальной действительности;</w:t>
      </w:r>
    </w:p>
    <w:p w:rsidR="00042904" w:rsidRPr="00781A38" w:rsidRDefault="00042904" w:rsidP="00042904">
      <w:pPr>
        <w:pStyle w:val="a5"/>
        <w:spacing w:line="360" w:lineRule="auto"/>
        <w:ind w:firstLine="708"/>
        <w:jc w:val="both"/>
      </w:pPr>
      <w:r w:rsidRPr="00781A38">
        <w:t>– умение осуществлять информационный поиск для выполнения учебных задач;</w:t>
      </w:r>
    </w:p>
    <w:p w:rsidR="00042904" w:rsidRPr="00781A38" w:rsidRDefault="00042904" w:rsidP="00042904">
      <w:pPr>
        <w:pStyle w:val="a5"/>
        <w:spacing w:line="360" w:lineRule="auto"/>
        <w:ind w:firstLine="708"/>
        <w:jc w:val="both"/>
      </w:pPr>
      <w:r w:rsidRPr="00781A38">
        <w:t>– освоение правил и норм социокультурного взаимодействия со взрослыми и сверстниками в сообществах разного типа (класс, школа, семья, учреждения культуры в городе, т.д.);</w:t>
      </w:r>
    </w:p>
    <w:p w:rsidR="00042904" w:rsidRPr="00781A38" w:rsidRDefault="00042904" w:rsidP="00042904">
      <w:pPr>
        <w:pStyle w:val="a5"/>
        <w:spacing w:line="360" w:lineRule="auto"/>
        <w:ind w:firstLine="708"/>
        <w:jc w:val="both"/>
      </w:pPr>
      <w:r w:rsidRPr="00781A38">
        <w:lastRenderedPageBreak/>
        <w:t>– способность регулировать собственную деятельность (в том числе учебную, направленную на познание закономерностей социальной действительности;</w:t>
      </w:r>
    </w:p>
    <w:p w:rsidR="00042904" w:rsidRPr="00781A38" w:rsidRDefault="00042904" w:rsidP="00042904">
      <w:pPr>
        <w:pStyle w:val="a5"/>
        <w:spacing w:line="360" w:lineRule="auto"/>
        <w:ind w:firstLine="708"/>
        <w:jc w:val="both"/>
      </w:pPr>
      <w:r w:rsidRPr="00781A38">
        <w:t xml:space="preserve">– способность использовать источники художественного наследия в пересказе, анализировать тексты, пересказы, ответы товарищей, </w:t>
      </w:r>
    </w:p>
    <w:p w:rsidR="00042904" w:rsidRPr="00781A38" w:rsidRDefault="00042904" w:rsidP="00042904">
      <w:pPr>
        <w:pStyle w:val="a5"/>
        <w:spacing w:line="360" w:lineRule="auto"/>
        <w:ind w:firstLine="708"/>
        <w:jc w:val="both"/>
      </w:pPr>
      <w:r w:rsidRPr="00781A38">
        <w:t>– приобретение навыков культуры общения (дома, в школе, в обществе).</w:t>
      </w:r>
    </w:p>
    <w:p w:rsidR="00042904" w:rsidRPr="00781A38" w:rsidRDefault="00042904" w:rsidP="00042904">
      <w:pPr>
        <w:jc w:val="both"/>
        <w:rPr>
          <w:sz w:val="24"/>
          <w:szCs w:val="24"/>
        </w:rPr>
      </w:pPr>
      <w:r w:rsidRPr="00781A38">
        <w:rPr>
          <w:sz w:val="24"/>
          <w:szCs w:val="24"/>
        </w:rPr>
        <w:t>– совершенствование в умениях чтения, слушания обществоведческой литературы, историко-художественной и историко-популярной литературы</w:t>
      </w:r>
    </w:p>
    <w:p w:rsidR="00042904" w:rsidRPr="00781A38" w:rsidRDefault="00042904" w:rsidP="00042904">
      <w:pPr>
        <w:pStyle w:val="a5"/>
        <w:spacing w:line="360" w:lineRule="auto"/>
        <w:jc w:val="both"/>
        <w:rPr>
          <w:b/>
          <w:lang w:eastAsia="ru-RU"/>
        </w:rPr>
      </w:pPr>
      <w:r w:rsidRPr="00781A38">
        <w:rPr>
          <w:b/>
          <w:lang w:eastAsia="ru-RU"/>
        </w:rPr>
        <w:t>Предметные результаты:</w:t>
      </w:r>
    </w:p>
    <w:p w:rsidR="00042904" w:rsidRPr="00781A38" w:rsidRDefault="00042904" w:rsidP="00042904">
      <w:pPr>
        <w:pStyle w:val="a5"/>
        <w:spacing w:line="360" w:lineRule="auto"/>
        <w:jc w:val="both"/>
        <w:rPr>
          <w:lang w:eastAsia="ru-RU"/>
        </w:rPr>
      </w:pPr>
      <w:r w:rsidRPr="00781A38">
        <w:rPr>
          <w:lang w:eastAsia="ru-RU"/>
        </w:rPr>
        <w:t>– усвоение первоначальных сведений о правах и свободах человека, об обществе и роли человека в нем;</w:t>
      </w:r>
    </w:p>
    <w:p w:rsidR="00042904" w:rsidRPr="00781A38" w:rsidRDefault="00042904" w:rsidP="00042904">
      <w:pPr>
        <w:pStyle w:val="a5"/>
        <w:spacing w:line="360" w:lineRule="auto"/>
        <w:jc w:val="both"/>
        <w:rPr>
          <w:lang w:eastAsia="ru-RU"/>
        </w:rPr>
      </w:pPr>
      <w:r w:rsidRPr="00781A38">
        <w:rPr>
          <w:lang w:eastAsia="ru-RU"/>
        </w:rPr>
        <w:t xml:space="preserve">– владение базовым понятийным аппаратом (доступным для осознания младшим школьником), необходимым для получения дальнейшего правового образования. Иметь представление о понятиях: равноправие, хороший поступок, плохой поступок, правило, закон, права человека, религия, вероисповедание, социальная помощь, Конституция, Декларация и Конвенция ООН, ребенок, государство, гражданство, социальная защита, инвалид, милосердие, родословная, здоровый образ жизни, дискриминация, раса, расизм, право, свобода, обязанность, ответственность. </w:t>
      </w:r>
    </w:p>
    <w:p w:rsidR="00042904" w:rsidRPr="00781A38" w:rsidRDefault="00042904" w:rsidP="00042904">
      <w:pPr>
        <w:pStyle w:val="a5"/>
        <w:spacing w:line="360" w:lineRule="auto"/>
        <w:jc w:val="both"/>
        <w:rPr>
          <w:lang w:eastAsia="ru-RU"/>
        </w:rPr>
      </w:pPr>
      <w:r w:rsidRPr="00781A38">
        <w:rPr>
          <w:lang w:eastAsia="ru-RU"/>
        </w:rPr>
        <w:t>– владение навыками устанавливать и выявлять причинно-следственные связи в социуме;</w:t>
      </w:r>
    </w:p>
    <w:p w:rsidR="00042904" w:rsidRPr="00781A38" w:rsidRDefault="00042904" w:rsidP="00042904">
      <w:pPr>
        <w:pStyle w:val="a5"/>
        <w:spacing w:line="360" w:lineRule="auto"/>
        <w:jc w:val="both"/>
        <w:rPr>
          <w:lang w:eastAsia="ru-RU"/>
        </w:rPr>
      </w:pPr>
      <w:r w:rsidRPr="00781A38">
        <w:rPr>
          <w:lang w:eastAsia="ru-RU"/>
        </w:rPr>
        <w:t>– овладение основами правовой грамотности, правилами правового и нравственного поведения;</w:t>
      </w:r>
    </w:p>
    <w:p w:rsidR="00042904" w:rsidRPr="00781A38" w:rsidRDefault="00042904" w:rsidP="00042904">
      <w:pPr>
        <w:pStyle w:val="a5"/>
        <w:spacing w:line="360" w:lineRule="auto"/>
        <w:jc w:val="both"/>
        <w:rPr>
          <w:lang w:eastAsia="ru-RU"/>
        </w:rPr>
      </w:pPr>
      <w:r w:rsidRPr="00781A38">
        <w:rPr>
          <w:lang w:eastAsia="ru-RU"/>
        </w:rPr>
        <w:t>– знание наиболее значимых событий в истории материальной и духовной культуры России.</w:t>
      </w:r>
    </w:p>
    <w:p w:rsidR="00042904" w:rsidRPr="00781A38" w:rsidRDefault="00042904" w:rsidP="00042904">
      <w:pPr>
        <w:pStyle w:val="a5"/>
        <w:spacing w:line="360" w:lineRule="auto"/>
        <w:ind w:left="-142"/>
        <w:jc w:val="both"/>
        <w:rPr>
          <w:lang w:eastAsia="ru-RU"/>
        </w:rPr>
      </w:pPr>
      <w:r w:rsidRPr="00781A38">
        <w:rPr>
          <w:lang w:eastAsia="ru-RU"/>
        </w:rPr>
        <w:t>Оценка результативности программы состоит в использовании системы критериев, которые составляют оценочные показатели по двум параметрам: духовно-нравственные и количественные.</w:t>
      </w:r>
    </w:p>
    <w:p w:rsidR="00042904" w:rsidRPr="00781A38" w:rsidRDefault="00042904" w:rsidP="00042904">
      <w:pPr>
        <w:pStyle w:val="a5"/>
        <w:jc w:val="both"/>
        <w:rPr>
          <w:b/>
        </w:rPr>
      </w:pPr>
      <w:r w:rsidRPr="00781A38">
        <w:rPr>
          <w:b/>
        </w:rPr>
        <w:t>Основные методы, обеспечивающие сознательное и прочное усвоение материала обучающимися:</w:t>
      </w:r>
    </w:p>
    <w:p w:rsidR="00042904" w:rsidRPr="00781A38" w:rsidRDefault="00042904" w:rsidP="00042904">
      <w:pPr>
        <w:pStyle w:val="a5"/>
        <w:jc w:val="both"/>
      </w:pPr>
    </w:p>
    <w:p w:rsidR="00042904" w:rsidRPr="00781A38" w:rsidRDefault="00042904" w:rsidP="00042904">
      <w:pPr>
        <w:pStyle w:val="a5"/>
        <w:numPr>
          <w:ilvl w:val="0"/>
          <w:numId w:val="8"/>
        </w:numPr>
        <w:suppressAutoHyphens w:val="0"/>
        <w:spacing w:line="276" w:lineRule="auto"/>
        <w:jc w:val="both"/>
      </w:pPr>
      <w:r w:rsidRPr="00781A38">
        <w:t>Словесный метод (беседа, лекция, чтение, рассказ);</w:t>
      </w:r>
    </w:p>
    <w:p w:rsidR="00042904" w:rsidRPr="00781A38" w:rsidRDefault="00042904" w:rsidP="00042904">
      <w:pPr>
        <w:pStyle w:val="a5"/>
        <w:numPr>
          <w:ilvl w:val="0"/>
          <w:numId w:val="8"/>
        </w:numPr>
        <w:suppressAutoHyphens w:val="0"/>
        <w:spacing w:line="276" w:lineRule="auto"/>
        <w:jc w:val="both"/>
      </w:pPr>
      <w:r w:rsidRPr="00781A38">
        <w:t>Метод социальных проектов;</w:t>
      </w:r>
    </w:p>
    <w:p w:rsidR="00042904" w:rsidRPr="00781A38" w:rsidRDefault="00042904" w:rsidP="00042904">
      <w:pPr>
        <w:pStyle w:val="a5"/>
        <w:numPr>
          <w:ilvl w:val="0"/>
          <w:numId w:val="8"/>
        </w:numPr>
        <w:suppressAutoHyphens w:val="0"/>
        <w:spacing w:line="276" w:lineRule="auto"/>
        <w:jc w:val="both"/>
      </w:pPr>
      <w:r w:rsidRPr="00781A38">
        <w:t>Практическая работа (решение правовых задач, работа с документами, просмотр видеофильмов, экскурсии);</w:t>
      </w:r>
    </w:p>
    <w:p w:rsidR="00042904" w:rsidRPr="00781A38" w:rsidRDefault="00042904" w:rsidP="00042904">
      <w:pPr>
        <w:pStyle w:val="a5"/>
        <w:numPr>
          <w:ilvl w:val="0"/>
          <w:numId w:val="8"/>
        </w:numPr>
        <w:suppressAutoHyphens w:val="0"/>
        <w:spacing w:line="276" w:lineRule="auto"/>
        <w:jc w:val="both"/>
      </w:pPr>
      <w:r w:rsidRPr="00781A38">
        <w:t>Игры (дидактические, ролевые с фрагментами кукольного спектакля, развивающие, познавательные);</w:t>
      </w:r>
    </w:p>
    <w:p w:rsidR="00042904" w:rsidRPr="00781A38" w:rsidRDefault="00042904" w:rsidP="00042904">
      <w:pPr>
        <w:pStyle w:val="a5"/>
        <w:numPr>
          <w:ilvl w:val="0"/>
          <w:numId w:val="8"/>
        </w:numPr>
        <w:suppressAutoHyphens w:val="0"/>
        <w:spacing w:line="276" w:lineRule="auto"/>
        <w:jc w:val="both"/>
      </w:pPr>
      <w:r w:rsidRPr="00781A38">
        <w:t xml:space="preserve">Проблемно- поисковый </w:t>
      </w:r>
      <w:proofErr w:type="gramStart"/>
      <w:r w:rsidRPr="00781A38">
        <w:t>метод  (</w:t>
      </w:r>
      <w:proofErr w:type="gramEnd"/>
      <w:r w:rsidRPr="00781A38">
        <w:t>создание и решение проблемных ситуаций);</w:t>
      </w:r>
    </w:p>
    <w:p w:rsidR="00042904" w:rsidRPr="00781A38" w:rsidRDefault="00042904" w:rsidP="00042904">
      <w:pPr>
        <w:pStyle w:val="a5"/>
        <w:numPr>
          <w:ilvl w:val="0"/>
          <w:numId w:val="8"/>
        </w:numPr>
        <w:suppressAutoHyphens w:val="0"/>
        <w:spacing w:line="276" w:lineRule="auto"/>
        <w:jc w:val="both"/>
      </w:pPr>
      <w:r w:rsidRPr="00781A38">
        <w:t>Самостоятельная работа (выполнение задач по праву);</w:t>
      </w:r>
    </w:p>
    <w:p w:rsidR="00042904" w:rsidRPr="00781A38" w:rsidRDefault="00042904" w:rsidP="00042904">
      <w:pPr>
        <w:pStyle w:val="a5"/>
        <w:numPr>
          <w:ilvl w:val="0"/>
          <w:numId w:val="8"/>
        </w:numPr>
        <w:suppressAutoHyphens w:val="0"/>
        <w:spacing w:line="276" w:lineRule="auto"/>
        <w:jc w:val="both"/>
      </w:pPr>
      <w:r w:rsidRPr="00781A38">
        <w:t xml:space="preserve">Метод контроля (тесты, викторины </w:t>
      </w:r>
      <w:proofErr w:type="spellStart"/>
      <w:r w:rsidRPr="00781A38">
        <w:t>ит.д</w:t>
      </w:r>
      <w:proofErr w:type="spellEnd"/>
      <w:r w:rsidRPr="00781A38">
        <w:t>.).</w:t>
      </w:r>
    </w:p>
    <w:p w:rsidR="00042904" w:rsidRPr="00781A38" w:rsidRDefault="00042904" w:rsidP="00042904">
      <w:pPr>
        <w:pStyle w:val="a5"/>
        <w:spacing w:line="276" w:lineRule="auto"/>
        <w:jc w:val="both"/>
      </w:pPr>
      <w:r w:rsidRPr="00781A38">
        <w:t xml:space="preserve">  Психологическое обеспечение программы включает в себя создание комфортной, доброжелательной атмосферы на занятии, пробуждение воображения детей в практической </w:t>
      </w:r>
      <w:r w:rsidRPr="00781A38">
        <w:lastRenderedPageBreak/>
        <w:t>деятельности, разработка и подбор диагностических материалов для определения уровня удовлетворённости детей и их родителей содержанием занятий по данной программе.</w:t>
      </w:r>
    </w:p>
    <w:p w:rsidR="00042904" w:rsidRPr="00781A38" w:rsidRDefault="00042904" w:rsidP="00042904">
      <w:pPr>
        <w:pStyle w:val="a5"/>
        <w:jc w:val="both"/>
      </w:pPr>
    </w:p>
    <w:p w:rsidR="00042904" w:rsidRPr="00781A38" w:rsidRDefault="00042904" w:rsidP="00042904">
      <w:pPr>
        <w:pStyle w:val="a5"/>
        <w:jc w:val="both"/>
        <w:rPr>
          <w:b/>
        </w:rPr>
      </w:pPr>
      <w:r w:rsidRPr="00781A38">
        <w:rPr>
          <w:b/>
        </w:rPr>
        <w:t>Основные формы проведения занятий:</w:t>
      </w:r>
    </w:p>
    <w:p w:rsidR="00042904" w:rsidRPr="00781A38" w:rsidRDefault="00042904" w:rsidP="00042904">
      <w:pPr>
        <w:pStyle w:val="a5"/>
        <w:jc w:val="both"/>
      </w:pPr>
    </w:p>
    <w:p w:rsidR="00042904" w:rsidRPr="00781A38" w:rsidRDefault="00042904" w:rsidP="00042904">
      <w:pPr>
        <w:pStyle w:val="a5"/>
        <w:numPr>
          <w:ilvl w:val="0"/>
          <w:numId w:val="9"/>
        </w:numPr>
        <w:suppressAutoHyphens w:val="0"/>
        <w:jc w:val="both"/>
      </w:pPr>
      <w:r w:rsidRPr="00781A38">
        <w:t>Практические занятия;</w:t>
      </w:r>
    </w:p>
    <w:p w:rsidR="00042904" w:rsidRPr="00781A38" w:rsidRDefault="00042904" w:rsidP="00042904">
      <w:pPr>
        <w:pStyle w:val="a5"/>
        <w:numPr>
          <w:ilvl w:val="0"/>
          <w:numId w:val="9"/>
        </w:numPr>
        <w:suppressAutoHyphens w:val="0"/>
        <w:jc w:val="both"/>
      </w:pPr>
      <w:r w:rsidRPr="00781A38">
        <w:t xml:space="preserve">Наблюдение; </w:t>
      </w:r>
    </w:p>
    <w:p w:rsidR="00042904" w:rsidRPr="00781A38" w:rsidRDefault="00042904" w:rsidP="00042904">
      <w:pPr>
        <w:pStyle w:val="a5"/>
        <w:numPr>
          <w:ilvl w:val="0"/>
          <w:numId w:val="9"/>
        </w:numPr>
        <w:suppressAutoHyphens w:val="0"/>
        <w:jc w:val="both"/>
      </w:pPr>
      <w:r w:rsidRPr="00781A38">
        <w:t>Беседа;</w:t>
      </w:r>
    </w:p>
    <w:p w:rsidR="00042904" w:rsidRPr="00781A38" w:rsidRDefault="00042904" w:rsidP="00042904">
      <w:pPr>
        <w:pStyle w:val="a5"/>
        <w:numPr>
          <w:ilvl w:val="0"/>
          <w:numId w:val="9"/>
        </w:numPr>
        <w:suppressAutoHyphens w:val="0"/>
        <w:jc w:val="both"/>
      </w:pPr>
      <w:r w:rsidRPr="00781A38">
        <w:t>Экскурсия;</w:t>
      </w:r>
    </w:p>
    <w:p w:rsidR="00042904" w:rsidRPr="00781A38" w:rsidRDefault="00042904" w:rsidP="00042904">
      <w:pPr>
        <w:pStyle w:val="a5"/>
        <w:numPr>
          <w:ilvl w:val="0"/>
          <w:numId w:val="9"/>
        </w:numPr>
        <w:suppressAutoHyphens w:val="0"/>
        <w:jc w:val="both"/>
      </w:pPr>
      <w:r w:rsidRPr="00781A38">
        <w:t>Общение с представителями различных профессий;</w:t>
      </w:r>
    </w:p>
    <w:p w:rsidR="00042904" w:rsidRPr="00781A38" w:rsidRDefault="00042904" w:rsidP="00042904">
      <w:pPr>
        <w:pStyle w:val="a5"/>
        <w:numPr>
          <w:ilvl w:val="0"/>
          <w:numId w:val="9"/>
        </w:numPr>
        <w:suppressAutoHyphens w:val="0"/>
        <w:jc w:val="both"/>
      </w:pPr>
      <w:r w:rsidRPr="00781A38">
        <w:t>Обсуждение и обыгрывание проблемных ситуаций;</w:t>
      </w:r>
    </w:p>
    <w:p w:rsidR="00042904" w:rsidRPr="00781A38" w:rsidRDefault="00042904" w:rsidP="00042904">
      <w:pPr>
        <w:pStyle w:val="a5"/>
        <w:numPr>
          <w:ilvl w:val="0"/>
          <w:numId w:val="9"/>
        </w:numPr>
        <w:suppressAutoHyphens w:val="0"/>
        <w:jc w:val="both"/>
      </w:pPr>
      <w:r w:rsidRPr="00781A38">
        <w:t>Сюжетно- ролевые игры;</w:t>
      </w:r>
    </w:p>
    <w:p w:rsidR="00042904" w:rsidRPr="00781A38" w:rsidRDefault="00042904" w:rsidP="00042904">
      <w:pPr>
        <w:pStyle w:val="a5"/>
        <w:numPr>
          <w:ilvl w:val="0"/>
          <w:numId w:val="9"/>
        </w:numPr>
        <w:suppressAutoHyphens w:val="0"/>
        <w:jc w:val="both"/>
      </w:pPr>
      <w:r w:rsidRPr="00781A38">
        <w:t>Дискуссии;</w:t>
      </w:r>
    </w:p>
    <w:p w:rsidR="00042904" w:rsidRPr="00781A38" w:rsidRDefault="00042904" w:rsidP="00042904">
      <w:pPr>
        <w:pStyle w:val="a5"/>
        <w:numPr>
          <w:ilvl w:val="0"/>
          <w:numId w:val="9"/>
        </w:numPr>
        <w:suppressAutoHyphens w:val="0"/>
        <w:jc w:val="both"/>
      </w:pPr>
      <w:r w:rsidRPr="00781A38">
        <w:t>Подготовка сообщений по проблеме;</w:t>
      </w:r>
    </w:p>
    <w:p w:rsidR="00042904" w:rsidRPr="00781A38" w:rsidRDefault="00042904" w:rsidP="00042904">
      <w:pPr>
        <w:pStyle w:val="a5"/>
        <w:numPr>
          <w:ilvl w:val="0"/>
          <w:numId w:val="9"/>
        </w:numPr>
        <w:suppressAutoHyphens w:val="0"/>
        <w:jc w:val="both"/>
      </w:pPr>
      <w:r w:rsidRPr="00781A38">
        <w:t>Викторины;</w:t>
      </w:r>
    </w:p>
    <w:p w:rsidR="00042904" w:rsidRPr="00781A38" w:rsidRDefault="00042904" w:rsidP="00042904">
      <w:pPr>
        <w:pStyle w:val="a5"/>
        <w:numPr>
          <w:ilvl w:val="0"/>
          <w:numId w:val="9"/>
        </w:numPr>
        <w:suppressAutoHyphens w:val="0"/>
        <w:jc w:val="both"/>
      </w:pPr>
      <w:r w:rsidRPr="00781A38">
        <w:t>Тесты;</w:t>
      </w:r>
    </w:p>
    <w:p w:rsidR="00042904" w:rsidRPr="00781A38" w:rsidRDefault="00042904" w:rsidP="00042904">
      <w:pPr>
        <w:pStyle w:val="a5"/>
        <w:numPr>
          <w:ilvl w:val="0"/>
          <w:numId w:val="9"/>
        </w:numPr>
        <w:suppressAutoHyphens w:val="0"/>
        <w:jc w:val="both"/>
      </w:pPr>
      <w:r w:rsidRPr="00781A38">
        <w:t>Творческие работы (рисование);</w:t>
      </w:r>
    </w:p>
    <w:p w:rsidR="00042904" w:rsidRPr="00781A38" w:rsidRDefault="00042904" w:rsidP="00042904">
      <w:pPr>
        <w:pStyle w:val="a5"/>
        <w:numPr>
          <w:ilvl w:val="0"/>
          <w:numId w:val="9"/>
        </w:numPr>
        <w:suppressAutoHyphens w:val="0"/>
        <w:jc w:val="both"/>
      </w:pPr>
      <w:r w:rsidRPr="00781A38">
        <w:t>Массовые мероприятия.</w:t>
      </w:r>
    </w:p>
    <w:p w:rsidR="00042904" w:rsidRPr="00781A38" w:rsidRDefault="00042904" w:rsidP="00042904">
      <w:pPr>
        <w:pStyle w:val="a5"/>
        <w:ind w:left="720"/>
        <w:jc w:val="both"/>
        <w:rPr>
          <w:b/>
        </w:rPr>
      </w:pPr>
      <w:r w:rsidRPr="00781A38">
        <w:rPr>
          <w:b/>
        </w:rPr>
        <w:t>Формы контроля:</w:t>
      </w:r>
    </w:p>
    <w:p w:rsidR="00042904" w:rsidRPr="00781A38" w:rsidRDefault="00042904" w:rsidP="00042904">
      <w:pPr>
        <w:pStyle w:val="a4"/>
        <w:numPr>
          <w:ilvl w:val="0"/>
          <w:numId w:val="13"/>
        </w:numPr>
        <w:jc w:val="both"/>
        <w:rPr>
          <w:sz w:val="24"/>
          <w:szCs w:val="24"/>
        </w:rPr>
      </w:pPr>
      <w:r w:rsidRPr="00781A38">
        <w:rPr>
          <w:sz w:val="24"/>
          <w:szCs w:val="24"/>
        </w:rPr>
        <w:t>Диагностическая игра;</w:t>
      </w:r>
    </w:p>
    <w:p w:rsidR="00042904" w:rsidRPr="00781A38" w:rsidRDefault="00042904" w:rsidP="00042904">
      <w:pPr>
        <w:pStyle w:val="a4"/>
        <w:numPr>
          <w:ilvl w:val="0"/>
          <w:numId w:val="13"/>
        </w:numPr>
        <w:jc w:val="both"/>
        <w:rPr>
          <w:sz w:val="24"/>
          <w:szCs w:val="24"/>
        </w:rPr>
      </w:pPr>
      <w:r w:rsidRPr="00781A38">
        <w:rPr>
          <w:sz w:val="24"/>
          <w:szCs w:val="24"/>
        </w:rPr>
        <w:t>Контрольное занятие;</w:t>
      </w:r>
    </w:p>
    <w:p w:rsidR="00042904" w:rsidRPr="00781A38" w:rsidRDefault="00042904" w:rsidP="00042904">
      <w:pPr>
        <w:pStyle w:val="a4"/>
        <w:numPr>
          <w:ilvl w:val="0"/>
          <w:numId w:val="13"/>
        </w:numPr>
        <w:jc w:val="both"/>
        <w:rPr>
          <w:sz w:val="24"/>
          <w:szCs w:val="24"/>
        </w:rPr>
      </w:pPr>
      <w:r w:rsidRPr="00781A38">
        <w:rPr>
          <w:sz w:val="24"/>
          <w:szCs w:val="24"/>
        </w:rPr>
        <w:t>Проверочная работа;</w:t>
      </w:r>
    </w:p>
    <w:p w:rsidR="00042904" w:rsidRPr="00781A38" w:rsidRDefault="00042904" w:rsidP="00042904">
      <w:pPr>
        <w:pStyle w:val="a4"/>
        <w:numPr>
          <w:ilvl w:val="0"/>
          <w:numId w:val="13"/>
        </w:numPr>
        <w:jc w:val="both"/>
        <w:rPr>
          <w:sz w:val="24"/>
          <w:szCs w:val="24"/>
        </w:rPr>
      </w:pPr>
      <w:r w:rsidRPr="00781A38">
        <w:rPr>
          <w:sz w:val="24"/>
          <w:szCs w:val="24"/>
        </w:rPr>
        <w:t>Психологический тест.</w:t>
      </w:r>
    </w:p>
    <w:p w:rsidR="00042904" w:rsidRPr="00781A38" w:rsidRDefault="00042904" w:rsidP="00042904">
      <w:pPr>
        <w:pStyle w:val="a5"/>
        <w:jc w:val="both"/>
      </w:pPr>
    </w:p>
    <w:p w:rsidR="00042904" w:rsidRPr="00781A38" w:rsidRDefault="00042904" w:rsidP="00042904">
      <w:pPr>
        <w:pStyle w:val="a5"/>
        <w:jc w:val="both"/>
        <w:rPr>
          <w:b/>
        </w:rPr>
      </w:pPr>
      <w:r w:rsidRPr="00781A38">
        <w:rPr>
          <w:b/>
        </w:rPr>
        <w:t>Оценка эффективности программы включает следующие критерии:</w:t>
      </w:r>
    </w:p>
    <w:p w:rsidR="00042904" w:rsidRPr="00781A38" w:rsidRDefault="00042904" w:rsidP="00042904">
      <w:pPr>
        <w:pStyle w:val="a5"/>
        <w:jc w:val="both"/>
      </w:pPr>
    </w:p>
    <w:p w:rsidR="00042904" w:rsidRPr="00781A38" w:rsidRDefault="00042904" w:rsidP="00042904">
      <w:pPr>
        <w:pStyle w:val="a5"/>
        <w:numPr>
          <w:ilvl w:val="0"/>
          <w:numId w:val="10"/>
        </w:numPr>
        <w:suppressAutoHyphens w:val="0"/>
        <w:jc w:val="both"/>
      </w:pPr>
      <w:r w:rsidRPr="00781A38">
        <w:t>Качество знаний, умений и навыков характеризуется следующими показателями:</w:t>
      </w:r>
    </w:p>
    <w:p w:rsidR="00042904" w:rsidRPr="00781A38" w:rsidRDefault="00042904" w:rsidP="00042904">
      <w:pPr>
        <w:pStyle w:val="a5"/>
        <w:ind w:left="720"/>
        <w:jc w:val="both"/>
      </w:pPr>
      <w:r w:rsidRPr="00781A38">
        <w:t>- глубиной знаний правовых понятий;</w:t>
      </w:r>
    </w:p>
    <w:p w:rsidR="00042904" w:rsidRPr="00781A38" w:rsidRDefault="00042904" w:rsidP="00042904">
      <w:pPr>
        <w:pStyle w:val="a5"/>
        <w:ind w:left="720"/>
        <w:jc w:val="both"/>
      </w:pPr>
      <w:r w:rsidRPr="00781A38">
        <w:t>- прочность овладения правовыми умениями.</w:t>
      </w:r>
    </w:p>
    <w:p w:rsidR="00042904" w:rsidRPr="00781A38" w:rsidRDefault="00042904" w:rsidP="00042904">
      <w:pPr>
        <w:pStyle w:val="a5"/>
        <w:jc w:val="both"/>
      </w:pPr>
      <w:r w:rsidRPr="00781A38">
        <w:t xml:space="preserve">        2.  Положительная мотивация к занятиям включает такие показатели как </w:t>
      </w:r>
    </w:p>
    <w:p w:rsidR="00042904" w:rsidRPr="00781A38" w:rsidRDefault="00042904" w:rsidP="00042904">
      <w:pPr>
        <w:pStyle w:val="a5"/>
        <w:jc w:val="both"/>
      </w:pPr>
      <w:r w:rsidRPr="00781A38">
        <w:t xml:space="preserve">              заинтересованность   и самостоятельность обучающихся в </w:t>
      </w:r>
      <w:proofErr w:type="gramStart"/>
      <w:r w:rsidRPr="00781A38">
        <w:t>деятельности  творческого</w:t>
      </w:r>
      <w:proofErr w:type="gramEnd"/>
      <w:r w:rsidRPr="00781A38">
        <w:t xml:space="preserve"> правового объединения. </w:t>
      </w:r>
    </w:p>
    <w:p w:rsidR="00042904" w:rsidRPr="00781A38" w:rsidRDefault="00042904" w:rsidP="00042904">
      <w:pPr>
        <w:pStyle w:val="a5"/>
        <w:numPr>
          <w:ilvl w:val="0"/>
          <w:numId w:val="11"/>
        </w:numPr>
        <w:suppressAutoHyphens w:val="0"/>
        <w:jc w:val="both"/>
      </w:pPr>
      <w:r w:rsidRPr="00781A38">
        <w:t>Положительная эмоциональная настроенность включает такие показатели, как:</w:t>
      </w:r>
    </w:p>
    <w:p w:rsidR="00042904" w:rsidRPr="00781A38" w:rsidRDefault="00042904" w:rsidP="00042904">
      <w:pPr>
        <w:pStyle w:val="a5"/>
        <w:ind w:left="720"/>
        <w:jc w:val="both"/>
      </w:pPr>
      <w:r w:rsidRPr="00781A38">
        <w:t>- характер взаимоотношений друг с другом и педагогом;</w:t>
      </w:r>
    </w:p>
    <w:p w:rsidR="00042904" w:rsidRPr="00781A38" w:rsidRDefault="00042904" w:rsidP="00042904">
      <w:pPr>
        <w:pStyle w:val="a5"/>
        <w:ind w:left="720"/>
        <w:jc w:val="both"/>
      </w:pPr>
      <w:r w:rsidRPr="00781A38">
        <w:t>- характер настроения на занятиях.</w:t>
      </w:r>
    </w:p>
    <w:p w:rsidR="00042904" w:rsidRPr="00781A38" w:rsidRDefault="00042904" w:rsidP="00042904">
      <w:pPr>
        <w:pStyle w:val="a5"/>
        <w:jc w:val="both"/>
      </w:pPr>
      <w:r w:rsidRPr="00781A38">
        <w:t xml:space="preserve">        4.  Интеллектуальный и личностный рост включает такие показатели, как:</w:t>
      </w:r>
    </w:p>
    <w:p w:rsidR="00042904" w:rsidRPr="00781A38" w:rsidRDefault="00042904" w:rsidP="00042904">
      <w:pPr>
        <w:pStyle w:val="a5"/>
        <w:tabs>
          <w:tab w:val="left" w:pos="0"/>
        </w:tabs>
        <w:jc w:val="both"/>
      </w:pPr>
      <w:r w:rsidRPr="00781A38">
        <w:t>-  сформированность качеств: любознательность, информированность;</w:t>
      </w:r>
    </w:p>
    <w:p w:rsidR="00042904" w:rsidRPr="00781A38" w:rsidRDefault="00042904" w:rsidP="00042904">
      <w:pPr>
        <w:pStyle w:val="a5"/>
        <w:tabs>
          <w:tab w:val="left" w:pos="0"/>
        </w:tabs>
        <w:jc w:val="both"/>
      </w:pPr>
      <w:r w:rsidRPr="00781A38">
        <w:t xml:space="preserve">            -  ценностные отношения к нормам морали и права.</w:t>
      </w:r>
    </w:p>
    <w:p w:rsidR="00042904" w:rsidRPr="00781A38" w:rsidRDefault="00042904" w:rsidP="00042904">
      <w:pPr>
        <w:pStyle w:val="a5"/>
        <w:tabs>
          <w:tab w:val="left" w:pos="0"/>
        </w:tabs>
        <w:jc w:val="both"/>
      </w:pPr>
    </w:p>
    <w:p w:rsidR="00042904" w:rsidRPr="00781A38" w:rsidRDefault="00042904" w:rsidP="00042904">
      <w:pPr>
        <w:pStyle w:val="a5"/>
        <w:jc w:val="both"/>
        <w:rPr>
          <w:b/>
        </w:rPr>
      </w:pPr>
      <w:r w:rsidRPr="00781A38">
        <w:rPr>
          <w:b/>
        </w:rPr>
        <w:t xml:space="preserve">                                               </w:t>
      </w:r>
      <w:proofErr w:type="gramStart"/>
      <w:r w:rsidRPr="00781A38">
        <w:rPr>
          <w:b/>
        </w:rPr>
        <w:t>Ожидаемые  результаты</w:t>
      </w:r>
      <w:proofErr w:type="gramEnd"/>
      <w:r w:rsidRPr="00781A38">
        <w:rPr>
          <w:b/>
        </w:rPr>
        <w:t xml:space="preserve">    </w:t>
      </w:r>
    </w:p>
    <w:p w:rsidR="00042904" w:rsidRPr="00781A38" w:rsidRDefault="00042904" w:rsidP="00042904">
      <w:pPr>
        <w:pStyle w:val="a5"/>
        <w:jc w:val="both"/>
        <w:rPr>
          <w:b/>
        </w:rPr>
      </w:pPr>
    </w:p>
    <w:p w:rsidR="00042904" w:rsidRPr="00781A38" w:rsidRDefault="00042904" w:rsidP="00042904">
      <w:pPr>
        <w:pStyle w:val="a5"/>
        <w:jc w:val="both"/>
      </w:pPr>
      <w:r w:rsidRPr="00781A38">
        <w:t xml:space="preserve">  После полученных на кружке знаний обучающиеся должны:</w:t>
      </w:r>
    </w:p>
    <w:p w:rsidR="00042904" w:rsidRPr="00781A38" w:rsidRDefault="00042904" w:rsidP="00042904">
      <w:pPr>
        <w:pStyle w:val="a5"/>
        <w:numPr>
          <w:ilvl w:val="0"/>
          <w:numId w:val="12"/>
        </w:numPr>
        <w:suppressAutoHyphens w:val="0"/>
        <w:jc w:val="both"/>
      </w:pPr>
      <w:r w:rsidRPr="00781A38">
        <w:t>Понимать современное общество и роль человека в его развитии;</w:t>
      </w:r>
    </w:p>
    <w:p w:rsidR="00042904" w:rsidRPr="00781A38" w:rsidRDefault="00042904" w:rsidP="00042904">
      <w:pPr>
        <w:pStyle w:val="a5"/>
        <w:numPr>
          <w:ilvl w:val="0"/>
          <w:numId w:val="12"/>
        </w:numPr>
        <w:suppressAutoHyphens w:val="0"/>
        <w:jc w:val="both"/>
      </w:pPr>
      <w:r w:rsidRPr="00781A38">
        <w:t>Уважительно относиться к законам, к статусу гражданина РФ, к большой и малой родине;</w:t>
      </w:r>
    </w:p>
    <w:p w:rsidR="00042904" w:rsidRPr="00781A38" w:rsidRDefault="00042904" w:rsidP="00042904">
      <w:pPr>
        <w:pStyle w:val="a5"/>
        <w:numPr>
          <w:ilvl w:val="0"/>
          <w:numId w:val="12"/>
        </w:numPr>
        <w:suppressAutoHyphens w:val="0"/>
        <w:jc w:val="both"/>
      </w:pPr>
      <w:r w:rsidRPr="00781A38">
        <w:t>Иметь широкий кругозор;</w:t>
      </w:r>
    </w:p>
    <w:p w:rsidR="00042904" w:rsidRPr="00781A38" w:rsidRDefault="00042904" w:rsidP="00042904">
      <w:pPr>
        <w:pStyle w:val="a5"/>
        <w:numPr>
          <w:ilvl w:val="0"/>
          <w:numId w:val="12"/>
        </w:numPr>
        <w:suppressAutoHyphens w:val="0"/>
        <w:jc w:val="both"/>
      </w:pPr>
      <w:r w:rsidRPr="00781A38">
        <w:t>Уметь оценивать свои поступки и прогнозировать их возможные последствия;</w:t>
      </w:r>
    </w:p>
    <w:p w:rsidR="00042904" w:rsidRPr="00781A38" w:rsidRDefault="00042904" w:rsidP="00042904">
      <w:pPr>
        <w:pStyle w:val="a5"/>
        <w:numPr>
          <w:ilvl w:val="0"/>
          <w:numId w:val="12"/>
        </w:numPr>
        <w:suppressAutoHyphens w:val="0"/>
        <w:jc w:val="both"/>
      </w:pPr>
      <w:r w:rsidRPr="00781A38">
        <w:t>Уметь применять юридические знания в конкретных жизненных ситуациях;</w:t>
      </w:r>
    </w:p>
    <w:p w:rsidR="00042904" w:rsidRPr="00781A38" w:rsidRDefault="00042904" w:rsidP="00042904">
      <w:pPr>
        <w:pStyle w:val="a5"/>
        <w:numPr>
          <w:ilvl w:val="0"/>
          <w:numId w:val="12"/>
        </w:numPr>
        <w:suppressAutoHyphens w:val="0"/>
        <w:jc w:val="both"/>
      </w:pPr>
      <w:r w:rsidRPr="00781A38">
        <w:t>Осознавать свою принадлежность к различным социальным группам (семья, класс, школа) и свои социальные роли.</w:t>
      </w:r>
    </w:p>
    <w:p w:rsidR="00042904" w:rsidRPr="00781A38" w:rsidRDefault="00042904" w:rsidP="00042904">
      <w:pPr>
        <w:pStyle w:val="a5"/>
        <w:suppressAutoHyphens w:val="0"/>
        <w:ind w:left="720"/>
        <w:jc w:val="both"/>
      </w:pPr>
    </w:p>
    <w:p w:rsidR="00042904" w:rsidRPr="00781A38" w:rsidRDefault="00042904" w:rsidP="00042904">
      <w:pPr>
        <w:ind w:firstLine="454"/>
        <w:jc w:val="both"/>
        <w:rPr>
          <w:bCs/>
          <w:sz w:val="24"/>
          <w:szCs w:val="24"/>
        </w:rPr>
      </w:pPr>
      <w:r w:rsidRPr="00781A38">
        <w:rPr>
          <w:bCs/>
          <w:sz w:val="24"/>
          <w:szCs w:val="24"/>
        </w:rPr>
        <w:t>Одним из проявлений уровневого подхода является оценка индивидуальных образователь</w:t>
      </w:r>
      <w:r w:rsidRPr="00781A38">
        <w:rPr>
          <w:bCs/>
          <w:sz w:val="24"/>
          <w:szCs w:val="24"/>
        </w:rPr>
        <w:softHyphen/>
        <w:t>ных достижений на основе «метода сложения», при котором фиксируется дости</w:t>
      </w:r>
      <w:r w:rsidRPr="00781A38">
        <w:rPr>
          <w:bCs/>
          <w:sz w:val="24"/>
          <w:szCs w:val="24"/>
        </w:rPr>
        <w:softHyphen/>
        <w:t>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w:t>
      </w:r>
      <w:r w:rsidRPr="00781A38">
        <w:rPr>
          <w:bCs/>
          <w:sz w:val="24"/>
          <w:szCs w:val="24"/>
        </w:rPr>
        <w:softHyphen/>
        <w:t>дуальные траектории движения с учётом зоны ближайшего развития, формировать положительную учебную и социальную мотивацию</w:t>
      </w:r>
    </w:p>
    <w:p w:rsidR="00042904" w:rsidRDefault="00042904">
      <w:pPr>
        <w:spacing w:line="236" w:lineRule="auto"/>
        <w:ind w:left="260" w:right="120" w:firstLine="708"/>
        <w:jc w:val="both"/>
        <w:rPr>
          <w:rFonts w:eastAsia="Times New Roman"/>
          <w:sz w:val="24"/>
          <w:szCs w:val="24"/>
        </w:rPr>
      </w:pPr>
    </w:p>
    <w:p w:rsidR="003953B6" w:rsidRDefault="003953B6">
      <w:pPr>
        <w:spacing w:line="282" w:lineRule="exact"/>
        <w:rPr>
          <w:sz w:val="24"/>
          <w:szCs w:val="24"/>
        </w:rPr>
      </w:pPr>
      <w:bookmarkStart w:id="0" w:name="_GoBack"/>
      <w:bookmarkEnd w:id="0"/>
    </w:p>
    <w:sectPr w:rsidR="003953B6">
      <w:pgSz w:w="11900" w:h="16838"/>
      <w:pgMar w:top="1112" w:right="726" w:bottom="1440" w:left="1440" w:header="0" w:footer="0" w:gutter="0"/>
      <w:cols w:space="720"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991686C8"/>
    <w:lvl w:ilvl="0" w:tplc="2D3244D4">
      <w:start w:val="1"/>
      <w:numFmt w:val="bullet"/>
      <w:lvlText w:val="-"/>
      <w:lvlJc w:val="left"/>
    </w:lvl>
    <w:lvl w:ilvl="1" w:tplc="F36629BE">
      <w:numFmt w:val="decimal"/>
      <w:lvlText w:val=""/>
      <w:lvlJc w:val="left"/>
    </w:lvl>
    <w:lvl w:ilvl="2" w:tplc="AB068E92">
      <w:numFmt w:val="decimal"/>
      <w:lvlText w:val=""/>
      <w:lvlJc w:val="left"/>
    </w:lvl>
    <w:lvl w:ilvl="3" w:tplc="DAEE689C">
      <w:numFmt w:val="decimal"/>
      <w:lvlText w:val=""/>
      <w:lvlJc w:val="left"/>
    </w:lvl>
    <w:lvl w:ilvl="4" w:tplc="B49449F4">
      <w:numFmt w:val="decimal"/>
      <w:lvlText w:val=""/>
      <w:lvlJc w:val="left"/>
    </w:lvl>
    <w:lvl w:ilvl="5" w:tplc="9E9655FA">
      <w:numFmt w:val="decimal"/>
      <w:lvlText w:val=""/>
      <w:lvlJc w:val="left"/>
    </w:lvl>
    <w:lvl w:ilvl="6" w:tplc="B2F27C9E">
      <w:numFmt w:val="decimal"/>
      <w:lvlText w:val=""/>
      <w:lvlJc w:val="left"/>
    </w:lvl>
    <w:lvl w:ilvl="7" w:tplc="1FAC4A6C">
      <w:numFmt w:val="decimal"/>
      <w:lvlText w:val=""/>
      <w:lvlJc w:val="left"/>
    </w:lvl>
    <w:lvl w:ilvl="8" w:tplc="9E2A607E">
      <w:numFmt w:val="decimal"/>
      <w:lvlText w:val=""/>
      <w:lvlJc w:val="left"/>
    </w:lvl>
  </w:abstractNum>
  <w:abstractNum w:abstractNumId="1" w15:restartNumberingAfterBreak="0">
    <w:nsid w:val="00003D6C"/>
    <w:multiLevelType w:val="hybridMultilevel"/>
    <w:tmpl w:val="E0C6C0D2"/>
    <w:lvl w:ilvl="0" w:tplc="CDD050B2">
      <w:start w:val="1"/>
      <w:numFmt w:val="bullet"/>
      <w:lvlText w:val="В"/>
      <w:lvlJc w:val="left"/>
    </w:lvl>
    <w:lvl w:ilvl="1" w:tplc="1184749C">
      <w:start w:val="1"/>
      <w:numFmt w:val="bullet"/>
      <w:lvlText w:val="-"/>
      <w:lvlJc w:val="left"/>
    </w:lvl>
    <w:lvl w:ilvl="2" w:tplc="02EEDD34">
      <w:numFmt w:val="decimal"/>
      <w:lvlText w:val=""/>
      <w:lvlJc w:val="left"/>
    </w:lvl>
    <w:lvl w:ilvl="3" w:tplc="9C26D8EA">
      <w:numFmt w:val="decimal"/>
      <w:lvlText w:val=""/>
      <w:lvlJc w:val="left"/>
    </w:lvl>
    <w:lvl w:ilvl="4" w:tplc="352E816A">
      <w:numFmt w:val="decimal"/>
      <w:lvlText w:val=""/>
      <w:lvlJc w:val="left"/>
    </w:lvl>
    <w:lvl w:ilvl="5" w:tplc="29608FD6">
      <w:numFmt w:val="decimal"/>
      <w:lvlText w:val=""/>
      <w:lvlJc w:val="left"/>
    </w:lvl>
    <w:lvl w:ilvl="6" w:tplc="A58ED540">
      <w:numFmt w:val="decimal"/>
      <w:lvlText w:val=""/>
      <w:lvlJc w:val="left"/>
    </w:lvl>
    <w:lvl w:ilvl="7" w:tplc="92E4B676">
      <w:numFmt w:val="decimal"/>
      <w:lvlText w:val=""/>
      <w:lvlJc w:val="left"/>
    </w:lvl>
    <w:lvl w:ilvl="8" w:tplc="5F6890E8">
      <w:numFmt w:val="decimal"/>
      <w:lvlText w:val=""/>
      <w:lvlJc w:val="left"/>
    </w:lvl>
  </w:abstractNum>
  <w:abstractNum w:abstractNumId="2" w15:restartNumberingAfterBreak="0">
    <w:nsid w:val="00004AE1"/>
    <w:multiLevelType w:val="hybridMultilevel"/>
    <w:tmpl w:val="86DE77FA"/>
    <w:lvl w:ilvl="0" w:tplc="4C0AA1AE">
      <w:start w:val="1"/>
      <w:numFmt w:val="bullet"/>
      <w:lvlText w:val="с"/>
      <w:lvlJc w:val="left"/>
    </w:lvl>
    <w:lvl w:ilvl="1" w:tplc="0468818A">
      <w:numFmt w:val="decimal"/>
      <w:lvlText w:val=""/>
      <w:lvlJc w:val="left"/>
    </w:lvl>
    <w:lvl w:ilvl="2" w:tplc="24F8A294">
      <w:numFmt w:val="decimal"/>
      <w:lvlText w:val=""/>
      <w:lvlJc w:val="left"/>
    </w:lvl>
    <w:lvl w:ilvl="3" w:tplc="75B89672">
      <w:numFmt w:val="decimal"/>
      <w:lvlText w:val=""/>
      <w:lvlJc w:val="left"/>
    </w:lvl>
    <w:lvl w:ilvl="4" w:tplc="032897F6">
      <w:numFmt w:val="decimal"/>
      <w:lvlText w:val=""/>
      <w:lvlJc w:val="left"/>
    </w:lvl>
    <w:lvl w:ilvl="5" w:tplc="4E8A7BA0">
      <w:numFmt w:val="decimal"/>
      <w:lvlText w:val=""/>
      <w:lvlJc w:val="left"/>
    </w:lvl>
    <w:lvl w:ilvl="6" w:tplc="3550C832">
      <w:numFmt w:val="decimal"/>
      <w:lvlText w:val=""/>
      <w:lvlJc w:val="left"/>
    </w:lvl>
    <w:lvl w:ilvl="7" w:tplc="D764D68C">
      <w:numFmt w:val="decimal"/>
      <w:lvlText w:val=""/>
      <w:lvlJc w:val="left"/>
    </w:lvl>
    <w:lvl w:ilvl="8" w:tplc="4C54BA9E">
      <w:numFmt w:val="decimal"/>
      <w:lvlText w:val=""/>
      <w:lvlJc w:val="left"/>
    </w:lvl>
  </w:abstractNum>
  <w:abstractNum w:abstractNumId="3" w15:restartNumberingAfterBreak="0">
    <w:nsid w:val="000072AE"/>
    <w:multiLevelType w:val="hybridMultilevel"/>
    <w:tmpl w:val="52167E0A"/>
    <w:lvl w:ilvl="0" w:tplc="D596925A">
      <w:start w:val="1"/>
      <w:numFmt w:val="bullet"/>
      <w:lvlText w:val="-"/>
      <w:lvlJc w:val="left"/>
    </w:lvl>
    <w:lvl w:ilvl="1" w:tplc="3342E98C">
      <w:numFmt w:val="decimal"/>
      <w:lvlText w:val=""/>
      <w:lvlJc w:val="left"/>
    </w:lvl>
    <w:lvl w:ilvl="2" w:tplc="5992B49A">
      <w:numFmt w:val="decimal"/>
      <w:lvlText w:val=""/>
      <w:lvlJc w:val="left"/>
    </w:lvl>
    <w:lvl w:ilvl="3" w:tplc="2A04356C">
      <w:numFmt w:val="decimal"/>
      <w:lvlText w:val=""/>
      <w:lvlJc w:val="left"/>
    </w:lvl>
    <w:lvl w:ilvl="4" w:tplc="D36203FE">
      <w:numFmt w:val="decimal"/>
      <w:lvlText w:val=""/>
      <w:lvlJc w:val="left"/>
    </w:lvl>
    <w:lvl w:ilvl="5" w:tplc="81122C3C">
      <w:numFmt w:val="decimal"/>
      <w:lvlText w:val=""/>
      <w:lvlJc w:val="left"/>
    </w:lvl>
    <w:lvl w:ilvl="6" w:tplc="5E7E5B56">
      <w:numFmt w:val="decimal"/>
      <w:lvlText w:val=""/>
      <w:lvlJc w:val="left"/>
    </w:lvl>
    <w:lvl w:ilvl="7" w:tplc="6AA0ED2C">
      <w:numFmt w:val="decimal"/>
      <w:lvlText w:val=""/>
      <w:lvlJc w:val="left"/>
    </w:lvl>
    <w:lvl w:ilvl="8" w:tplc="55C00BF0">
      <w:numFmt w:val="decimal"/>
      <w:lvlText w:val=""/>
      <w:lvlJc w:val="left"/>
    </w:lvl>
  </w:abstractNum>
  <w:abstractNum w:abstractNumId="4" w15:restartNumberingAfterBreak="0">
    <w:nsid w:val="103F6E33"/>
    <w:multiLevelType w:val="hybridMultilevel"/>
    <w:tmpl w:val="2932AC56"/>
    <w:lvl w:ilvl="0" w:tplc="8A848566">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5" w15:restartNumberingAfterBreak="0">
    <w:nsid w:val="17205331"/>
    <w:multiLevelType w:val="hybridMultilevel"/>
    <w:tmpl w:val="ACDE3BBA"/>
    <w:lvl w:ilvl="0" w:tplc="C5FA8A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20CF6"/>
    <w:multiLevelType w:val="hybridMultilevel"/>
    <w:tmpl w:val="08423FB2"/>
    <w:lvl w:ilvl="0" w:tplc="56C64B7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25AA3684"/>
    <w:multiLevelType w:val="hybridMultilevel"/>
    <w:tmpl w:val="DB420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57480"/>
    <w:multiLevelType w:val="hybridMultilevel"/>
    <w:tmpl w:val="4B3EFB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5403B6D"/>
    <w:multiLevelType w:val="hybridMultilevel"/>
    <w:tmpl w:val="07105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4D64EE"/>
    <w:multiLevelType w:val="hybridMultilevel"/>
    <w:tmpl w:val="7024A324"/>
    <w:lvl w:ilvl="0" w:tplc="47B2015C">
      <w:start w:val="3"/>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1" w15:restartNumberingAfterBreak="0">
    <w:nsid w:val="64E44501"/>
    <w:multiLevelType w:val="hybridMultilevel"/>
    <w:tmpl w:val="DB8A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AC4361"/>
    <w:multiLevelType w:val="hybridMultilevel"/>
    <w:tmpl w:val="48DEF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12"/>
  </w:num>
  <w:num w:numId="10">
    <w:abstractNumId w:val="7"/>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B6"/>
    <w:rsid w:val="00042904"/>
    <w:rsid w:val="00193E31"/>
    <w:rsid w:val="001E126C"/>
    <w:rsid w:val="003953B6"/>
    <w:rsid w:val="00632A35"/>
    <w:rsid w:val="006436A0"/>
    <w:rsid w:val="007F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5A08"/>
  <w15:docId w15:val="{92B22D2E-64BA-4154-A569-F0F5C4C4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436A0"/>
    <w:pPr>
      <w:ind w:left="720"/>
      <w:contextualSpacing/>
    </w:pPr>
  </w:style>
  <w:style w:type="paragraph" w:styleId="a5">
    <w:name w:val="No Spacing"/>
    <w:uiPriority w:val="1"/>
    <w:qFormat/>
    <w:rsid w:val="00042904"/>
    <w:pPr>
      <w:suppressAutoHyphens/>
    </w:pPr>
    <w:rPr>
      <w:rFonts w:eastAsia="Times New Roman"/>
      <w:sz w:val="24"/>
      <w:szCs w:val="24"/>
      <w:lang w:eastAsia="ar-SA"/>
    </w:rPr>
  </w:style>
  <w:style w:type="character" w:styleId="a6">
    <w:name w:val="Subtle Emphasis"/>
    <w:qFormat/>
    <w:rsid w:val="00042904"/>
    <w:rPr>
      <w:i/>
      <w:iCs/>
      <w:color w:val="808080"/>
    </w:rPr>
  </w:style>
  <w:style w:type="paragraph" w:styleId="a7">
    <w:name w:val="Body Text"/>
    <w:basedOn w:val="a"/>
    <w:link w:val="a8"/>
    <w:rsid w:val="00042904"/>
    <w:pPr>
      <w:jc w:val="both"/>
    </w:pPr>
    <w:rPr>
      <w:rFonts w:eastAsia="Times New Roman"/>
      <w:i/>
      <w:sz w:val="28"/>
      <w:szCs w:val="20"/>
    </w:rPr>
  </w:style>
  <w:style w:type="character" w:customStyle="1" w:styleId="a8">
    <w:name w:val="Основной текст Знак"/>
    <w:basedOn w:val="a0"/>
    <w:link w:val="a7"/>
    <w:rsid w:val="00042904"/>
    <w:rPr>
      <w:rFonts w:eastAsia="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r-saigschool.edu.tomsk.ru/wp-content/uploads/2018/10/OSNOVNAJa-OBRAZOVATELNAJa-PROGRAMMA-OSNOVNOGO-OBShhEGO-OBR.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1987</Words>
  <Characters>11326</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7</cp:revision>
  <dcterms:created xsi:type="dcterms:W3CDTF">2019-03-29T09:04:00Z</dcterms:created>
  <dcterms:modified xsi:type="dcterms:W3CDTF">2019-03-31T12:11:00Z</dcterms:modified>
</cp:coreProperties>
</file>