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D6" w:rsidRPr="00F451FC" w:rsidRDefault="00D402D6" w:rsidP="00D402D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51FC">
        <w:rPr>
          <w:rFonts w:ascii="Times New Roman" w:hAnsi="Times New Roman" w:cs="Times New Roman"/>
          <w:b/>
          <w:caps/>
          <w:color w:val="00206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ЭКСПЕРТЫ</w:t>
      </w:r>
    </w:p>
    <w:p w:rsidR="00D402D6" w:rsidRDefault="00D402D6" w:rsidP="00D402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B92">
        <w:rPr>
          <w:rFonts w:ascii="Times New Roman" w:hAnsi="Times New Roman" w:cs="Times New Roman"/>
          <w:sz w:val="28"/>
          <w:szCs w:val="28"/>
        </w:rPr>
        <w:t xml:space="preserve">Для того чтобы не сделать ошибок в процессе деятельности по проекту, группа экспертов решила составить </w:t>
      </w:r>
      <w:r w:rsidRPr="00AE0B92">
        <w:rPr>
          <w:rFonts w:ascii="Times New Roman" w:hAnsi="Times New Roman" w:cs="Times New Roman"/>
          <w:b/>
          <w:sz w:val="28"/>
          <w:szCs w:val="28"/>
        </w:rPr>
        <w:t xml:space="preserve">интервью и взять его у </w:t>
      </w:r>
      <w:r>
        <w:rPr>
          <w:rFonts w:ascii="Times New Roman" w:hAnsi="Times New Roman" w:cs="Times New Roman"/>
          <w:b/>
          <w:sz w:val="28"/>
          <w:szCs w:val="28"/>
        </w:rPr>
        <w:t xml:space="preserve">наших единомышленников. </w:t>
      </w:r>
    </w:p>
    <w:p w:rsidR="00D402D6" w:rsidRDefault="00D402D6" w:rsidP="00D402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первую очередь мы обратились к директору МАОУ «Кожевниковская СОШ №1», депутату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Кожевниковского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Адаменко Ольге Анатольевне. </w:t>
      </w:r>
    </w:p>
    <w:p w:rsidR="00D402D6" w:rsidRDefault="00D402D6" w:rsidP="00D402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Фрагмент интервью с Адаменко О. А.</w:t>
      </w:r>
    </w:p>
    <w:p w:rsidR="00D402D6" w:rsidRDefault="00D402D6" w:rsidP="00D402D6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(интервью взяла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Янутова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Диана).</w:t>
      </w:r>
    </w:p>
    <w:p w:rsidR="00D402D6" w:rsidRDefault="00D402D6" w:rsidP="00D4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72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D657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Ольга Анатольевна, Вы наверняка обращали внимание на тот факт, что часто в осенне-весенний, а особенно летний период школьники добираются до школы и обратно на велосипедах – это удобно, быстро, полезно для здоровья. Как Вы относитесь к тому, что на территории школы появится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02D6" w:rsidRPr="00F451FC" w:rsidRDefault="00D402D6" w:rsidP="00D4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A9D545" wp14:editId="20678EE9">
            <wp:simplePos x="0" y="0"/>
            <wp:positionH relativeFrom="margin">
              <wp:posOffset>-511175</wp:posOffset>
            </wp:positionH>
            <wp:positionV relativeFrom="margin">
              <wp:posOffset>5441950</wp:posOffset>
            </wp:positionV>
            <wp:extent cx="6688455" cy="3762375"/>
            <wp:effectExtent l="0" t="0" r="0" b="9525"/>
            <wp:wrapSquare wrapText="bothSides"/>
            <wp:docPr id="1" name="Рисунок 1" descr="https://pp.userapi.com/c855520/v855520931/1f1/_D0bbIu8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5520/v855520931/1f1/_D0bbIu8N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772">
        <w:rPr>
          <w:rFonts w:ascii="Times New Roman" w:hAnsi="Times New Roman" w:cs="Times New Roman"/>
          <w:b/>
          <w:sz w:val="28"/>
          <w:szCs w:val="28"/>
          <w:u w:val="single"/>
        </w:rPr>
        <w:t>О.А.:</w:t>
      </w:r>
      <w:r>
        <w:rPr>
          <w:rFonts w:ascii="Times New Roman" w:hAnsi="Times New Roman" w:cs="Times New Roman"/>
          <w:sz w:val="28"/>
          <w:szCs w:val="28"/>
        </w:rPr>
        <w:t xml:space="preserve"> Целиком и полностью поддерживаю ваш проект. Считаю,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Помимо того,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упорядочит хаотично разбросанные велосипеды на пришкольной территории, велосипед станет не только удобным и безопасным средством передвижения, но и популяризацией здорового образа жизни, пропагандой в изучении правил дорожного движения. Полностью одобряю и поддерживаю ваш проект, всячески буду содействовать в его реализации. </w:t>
      </w:r>
    </w:p>
    <w:p w:rsidR="00D402D6" w:rsidRPr="00F451FC" w:rsidRDefault="00D402D6" w:rsidP="00D402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02D6" w:rsidRDefault="00D402D6" w:rsidP="00D402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успешно работает отряд ЮИД (Юные инспекторы движения), руководит которым Демидова Олеся Николаевна, педагог-организатор. Мы решили побеседовать с ней и выяснить, как она относится к нашей инициативе. </w:t>
      </w:r>
    </w:p>
    <w:p w:rsidR="00D402D6" w:rsidRDefault="00D402D6" w:rsidP="00D402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E24820" wp14:editId="66F5D867">
            <wp:simplePos x="0" y="0"/>
            <wp:positionH relativeFrom="margin">
              <wp:posOffset>-421640</wp:posOffset>
            </wp:positionH>
            <wp:positionV relativeFrom="margin">
              <wp:posOffset>2094865</wp:posOffset>
            </wp:positionV>
            <wp:extent cx="2135505" cy="3800475"/>
            <wp:effectExtent l="0" t="0" r="0" b="9525"/>
            <wp:wrapSquare wrapText="bothSides"/>
            <wp:docPr id="2" name="Рисунок 2" descr="https://pp.userapi.com/c855124/v855124931/1e5/m5soY0GS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5124/v855124931/1e5/m5soY0GSo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67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Фрагмент интервью с Демидовой О. Н., руководителем отряда ЮИД КСОШ №1 (беседовали </w:t>
      </w:r>
      <w:proofErr w:type="spellStart"/>
      <w:r w:rsidRPr="000367EA">
        <w:rPr>
          <w:rFonts w:ascii="Times New Roman" w:hAnsi="Times New Roman" w:cs="Times New Roman"/>
          <w:b/>
          <w:color w:val="C00000"/>
          <w:sz w:val="28"/>
          <w:szCs w:val="28"/>
        </w:rPr>
        <w:t>Дусар</w:t>
      </w:r>
      <w:proofErr w:type="spellEnd"/>
      <w:r w:rsidRPr="000367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М. и Неупокоев М.)</w:t>
      </w:r>
    </w:p>
    <w:p w:rsidR="00D402D6" w:rsidRDefault="00D402D6" w:rsidP="00D402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b/>
          <w:sz w:val="28"/>
          <w:szCs w:val="28"/>
          <w:u w:val="single"/>
        </w:rPr>
        <w:t>М. и М.</w:t>
      </w:r>
      <w:r>
        <w:rPr>
          <w:rFonts w:ascii="Times New Roman" w:hAnsi="Times New Roman" w:cs="Times New Roman"/>
          <w:sz w:val="28"/>
          <w:szCs w:val="28"/>
        </w:rPr>
        <w:t xml:space="preserve"> Олеся Николаевна, как Вы относитесь к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школы? </w:t>
      </w:r>
    </w:p>
    <w:p w:rsidR="00D402D6" w:rsidRPr="000367EA" w:rsidRDefault="00D402D6" w:rsidP="00D402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b/>
          <w:sz w:val="28"/>
          <w:szCs w:val="28"/>
          <w:u w:val="single"/>
        </w:rPr>
        <w:t>О.Н.:</w:t>
      </w:r>
      <w:r>
        <w:rPr>
          <w:rFonts w:ascii="Times New Roman" w:hAnsi="Times New Roman" w:cs="Times New Roman"/>
          <w:sz w:val="28"/>
          <w:szCs w:val="28"/>
        </w:rPr>
        <w:t xml:space="preserve"> Считаю  вашу инициативу замечательной и очень нужной! Как руководитель школьного отряда ЮИД заинтересована в том, чтобы наши ребята  изучали правила дорожного движения и безопасные подъезды к школе практическим путем. </w:t>
      </w:r>
    </w:p>
    <w:p w:rsidR="00D402D6" w:rsidRDefault="00D402D6" w:rsidP="00D402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7EA">
        <w:rPr>
          <w:rFonts w:ascii="Times New Roman" w:hAnsi="Times New Roman" w:cs="Times New Roman"/>
          <w:b/>
          <w:sz w:val="28"/>
          <w:szCs w:val="28"/>
          <w:u w:val="single"/>
        </w:rPr>
        <w:t>М.и</w:t>
      </w:r>
      <w:proofErr w:type="spellEnd"/>
      <w:r w:rsidRPr="000367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М:</w:t>
      </w:r>
      <w:r>
        <w:rPr>
          <w:rFonts w:ascii="Times New Roman" w:hAnsi="Times New Roman" w:cs="Times New Roman"/>
          <w:sz w:val="28"/>
          <w:szCs w:val="28"/>
        </w:rPr>
        <w:t xml:space="preserve"> Олеся Николаевна, посоветуйте нам, пожалуйста, какое место предпочтительнее будет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Школьники предлагали 3 места: около автомобильной парковки, возле пришкольного участка и напротив школьного крыльца. </w:t>
      </w:r>
    </w:p>
    <w:p w:rsidR="00D402D6" w:rsidRDefault="00D402D6" w:rsidP="00D402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b/>
          <w:sz w:val="28"/>
          <w:szCs w:val="28"/>
          <w:u w:val="single"/>
        </w:rPr>
        <w:t>О. Н.</w:t>
      </w:r>
      <w:r>
        <w:rPr>
          <w:rFonts w:ascii="Times New Roman" w:hAnsi="Times New Roman" w:cs="Times New Roman"/>
          <w:sz w:val="28"/>
          <w:szCs w:val="28"/>
        </w:rPr>
        <w:t xml:space="preserve"> Считаю, что более правильным будет место напротив крыльца. Оно обширное, хорошо освещаемое и безопасное. Полагаю, что лучше всего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метров в 30 – 40 от крыльца школы. </w:t>
      </w:r>
    </w:p>
    <w:p w:rsidR="00D402D6" w:rsidRDefault="00D402D6" w:rsidP="00D402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D402D6" w:rsidRDefault="00D402D6" w:rsidP="00D402D6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мы взяли интервью у члена Управляющего Совета школы, активной, неравнодушной к проблемам школы родительницы,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Оксаны Николаевны.</w:t>
      </w:r>
    </w:p>
    <w:p w:rsidR="00D402D6" w:rsidRDefault="00D402D6" w:rsidP="00D402D6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Фрагмент интервью с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Дусар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О. Н., представителем родительской общественности, членом Управляющего Совета  КСОШ №1</w:t>
      </w:r>
    </w:p>
    <w:p w:rsidR="00D402D6" w:rsidRDefault="00D402D6" w:rsidP="00D402D6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(беседовал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Дусар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Михаил)</w:t>
      </w:r>
    </w:p>
    <w:p w:rsidR="00D402D6" w:rsidRDefault="00D402D6" w:rsidP="00D402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F7F67">
        <w:rPr>
          <w:rFonts w:ascii="Times New Roman" w:hAnsi="Times New Roman" w:cs="Times New Roman"/>
          <w:b/>
          <w:sz w:val="28"/>
          <w:szCs w:val="28"/>
          <w:u w:val="single"/>
        </w:rPr>
        <w:t>М.: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Оксана Николаевна, скажите, пожалуйста, как Вы относитесь к инициативе школьников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школе?</w:t>
      </w:r>
    </w:p>
    <w:p w:rsidR="00D402D6" w:rsidRDefault="00D402D6" w:rsidP="00D402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F7F67">
        <w:rPr>
          <w:rFonts w:ascii="Times New Roman" w:hAnsi="Times New Roman" w:cs="Times New Roman"/>
          <w:b/>
          <w:sz w:val="28"/>
          <w:szCs w:val="28"/>
          <w:u w:val="single"/>
        </w:rPr>
        <w:t>О.Н.:</w:t>
      </w:r>
      <w:r>
        <w:rPr>
          <w:rFonts w:ascii="Times New Roman" w:hAnsi="Times New Roman" w:cs="Times New Roman"/>
          <w:sz w:val="28"/>
          <w:szCs w:val="28"/>
        </w:rPr>
        <w:t xml:space="preserve"> Считаю эту идею грамотной! При школе есть автомобильная парковка,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менее необходима. Я и сама веду активный образ жизни и предпочитаю передвигаться на велосипеде в летний период. Если велосипеды не будут валяться, как попало, если появится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 станет поводом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приобретения велосипедов. Уже не надо будет беспокоиться о сохранности велосипеда. Велосипед – это модно, современно, экологически безопасно. Полностью одобряю вашу, ребята, инициативу. </w:t>
      </w:r>
    </w:p>
    <w:p w:rsidR="00D402D6" w:rsidRDefault="00D402D6" w:rsidP="00D402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F7F67">
        <w:rPr>
          <w:rFonts w:ascii="Times New Roman" w:hAnsi="Times New Roman" w:cs="Times New Roman"/>
          <w:b/>
          <w:sz w:val="28"/>
          <w:szCs w:val="28"/>
          <w:u w:val="single"/>
        </w:rPr>
        <w:t>М.</w:t>
      </w:r>
      <w:r w:rsidRPr="00EF7F6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Оксана Николаевна, рынок Томска предлагает разнообразные конструкции 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Вы считаете, каким должно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02D6" w:rsidRDefault="00D402D6" w:rsidP="00D402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Н.: Считаю,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безопасным,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велостойки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долговечными, практичными, при этом эстетично выглядеть. </w:t>
      </w:r>
    </w:p>
    <w:p w:rsidR="00D402D6" w:rsidRDefault="00D402D6" w:rsidP="00D402D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7BCD06" wp14:editId="28751E59">
            <wp:extent cx="5133975" cy="3850481"/>
            <wp:effectExtent l="0" t="0" r="0" b="0"/>
            <wp:docPr id="3" name="Рисунок 3" descr="https://pp.userapi.com/c850124/v850124463/fa076/MRnqJkdcf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124/v850124463/fa076/MRnqJkdcfG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233" cy="384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D6" w:rsidRDefault="00D402D6" w:rsidP="00D40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проект поддержали и одобрили эксперты РЦРО, директор МАОУ «Кожевниковская СОШ №1», депутат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Адаменко О.А., руководитель школьного отряда ЮИД Демидова О. Н., депутат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руководитель Молодежного Центра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Попович, родительская общественность,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 </w:t>
      </w:r>
    </w:p>
    <w:p w:rsidR="00D402D6" w:rsidRDefault="00D402D6" w:rsidP="00D402D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D0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проведя интервью с экспертами, мы получили ценные рекомендации и советы по реализации проекта. </w:t>
      </w:r>
    </w:p>
    <w:p w:rsidR="00D402D6" w:rsidRPr="00437B71" w:rsidRDefault="00D402D6" w:rsidP="00D402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B71">
        <w:rPr>
          <w:rFonts w:ascii="Times New Roman" w:hAnsi="Times New Roman" w:cs="Times New Roman"/>
          <w:b/>
          <w:color w:val="002060"/>
          <w:sz w:val="28"/>
          <w:szCs w:val="28"/>
        </w:rPr>
        <w:t>Мы ещё раз убедились в значимости и важности поднимаемой проблемы, заручились поддержкой от единомышленников и партнеров.</w:t>
      </w:r>
    </w:p>
    <w:p w:rsidR="00D402D6" w:rsidRDefault="00D402D6" w:rsidP="00D402D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467ED" w:rsidRDefault="00D402D6">
      <w:bookmarkStart w:id="0" w:name="_GoBack"/>
      <w:bookmarkEnd w:id="0"/>
    </w:p>
    <w:sectPr w:rsidR="00D4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6E"/>
    <w:rsid w:val="005C6BB1"/>
    <w:rsid w:val="00C758BC"/>
    <w:rsid w:val="00CF526E"/>
    <w:rsid w:val="00D4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2019-03-25T07:46:00Z</dcterms:created>
  <dcterms:modified xsi:type="dcterms:W3CDTF">2019-03-25T07:46:00Z</dcterms:modified>
</cp:coreProperties>
</file>